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15F8" w:rsidRDefault="00BF50F4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الصف : ثاني ثانوي الاكاديمي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15F8" w:rsidRDefault="00BF50F4" w:rsidP="0090014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3815F8" w:rsidRDefault="003815F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3815F8" w:rsidRDefault="003815F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15F8" w:rsidRDefault="00BF50F4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 </w:t>
      </w:r>
      <w:r>
        <w:rPr>
          <w:rtl/>
        </w:rPr>
        <w:t>الخوارزميات والبرمجة</w:t>
      </w:r>
      <w:r>
        <w:rPr>
          <w:b/>
          <w:sz w:val="24"/>
          <w:szCs w:val="24"/>
          <w:rtl/>
        </w:rPr>
        <w:t xml:space="preserve">      موضوع الدرس : </w:t>
      </w:r>
      <w:r>
        <w:rPr>
          <w:rtl/>
        </w:rPr>
        <w:t>دورة حياة تطوير النظام (</w:t>
      </w:r>
      <w:r>
        <w:t>SDLC)</w:t>
      </w:r>
      <w:r>
        <w:rPr>
          <w:b/>
          <w:sz w:val="24"/>
          <w:szCs w:val="24"/>
          <w:rtl/>
        </w:rPr>
        <w:t xml:space="preserve">  عدد الحصص:          التعلم القبلي : </w:t>
      </w:r>
      <w:r>
        <w:rPr>
          <w:rtl/>
        </w:rPr>
        <w:t>مراحل تطوير أي مشروع بشكل عام.</w:t>
      </w:r>
      <w:r>
        <w:rPr>
          <w:b/>
          <w:sz w:val="24"/>
          <w:szCs w:val="24"/>
        </w:rPr>
        <w:t xml:space="preserve">      </w:t>
      </w:r>
    </w:p>
    <w:tbl>
      <w:tblPr>
        <w:tblStyle w:val="a5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289"/>
        <w:gridCol w:w="6315"/>
        <w:gridCol w:w="973"/>
      </w:tblGrid>
      <w:tr w:rsidR="003815F8">
        <w:trPr>
          <w:trHeight w:val="339"/>
          <w:jc w:val="right"/>
        </w:trPr>
        <w:tc>
          <w:tcPr>
            <w:tcW w:w="15627" w:type="dxa"/>
            <w:gridSpan w:val="4"/>
          </w:tcPr>
          <w:p w:rsidR="003815F8" w:rsidRDefault="00BF50F4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مفهوم دورة حياة تطوير النظام (</w:t>
            </w:r>
            <w:r>
              <w:rPr>
                <w:b/>
                <w:sz w:val="24"/>
                <w:szCs w:val="24"/>
              </w:rPr>
              <w:t>SDLC).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تعداد مراحل دورة حياة تطوير النظام وتوضيح كل مرحلة.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التفريق بين نماذج (</w:t>
            </w:r>
            <w:r>
              <w:rPr>
                <w:b/>
                <w:sz w:val="24"/>
                <w:szCs w:val="24"/>
              </w:rPr>
              <w:t>SDLC Models</w:t>
            </w:r>
            <w:r>
              <w:rPr>
                <w:b/>
                <w:sz w:val="24"/>
                <w:szCs w:val="24"/>
                <w:rtl/>
              </w:rPr>
              <w:t>) المختلفة.</w:t>
            </w:r>
          </w:p>
        </w:tc>
      </w:tr>
      <w:tr w:rsidR="003815F8">
        <w:trPr>
          <w:jc w:val="right"/>
        </w:trPr>
        <w:tc>
          <w:tcPr>
            <w:tcW w:w="1050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289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815F8">
        <w:trPr>
          <w:cantSplit/>
          <w:trHeight w:val="1037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طرح أسئلة تمهيدية حول كيفية تنظيم أي مشروع كبير.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تشارك في النقاش وتسترجع معرفتها السابقة.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1024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دورة حياة تطوير النظام ومراحلها الخمس: التخطيط، والتحليل، والتصميم، والتنفيذ، والاختبار، والتنفيذ والصيانة. توضح دور كل مرحلة بالتفصيل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تستمع وتدون ملاحظات حول مراحل </w:t>
            </w:r>
            <w:r>
              <w:rPr>
                <w:b/>
                <w:sz w:val="28"/>
                <w:szCs w:val="28"/>
              </w:rPr>
              <w:t>SDLC.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1226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توجّيه الطالبات إلى نشاط "أبحث" لاستكشاف النماذج المختلفة لدورة حياة تطوير النظام (</w:t>
            </w:r>
            <w:r>
              <w:rPr>
                <w:b/>
                <w:sz w:val="28"/>
                <w:szCs w:val="28"/>
              </w:rPr>
              <w:t>SDLC Models).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تبحث في الإنترنت عن نماذج مثل النموذج الشلالي (</w:t>
            </w:r>
            <w:r>
              <w:rPr>
                <w:b/>
                <w:sz w:val="28"/>
                <w:szCs w:val="28"/>
              </w:rPr>
              <w:t>Waterfall</w:t>
            </w:r>
            <w:r>
              <w:rPr>
                <w:b/>
                <w:sz w:val="28"/>
                <w:szCs w:val="28"/>
                <w:rtl/>
              </w:rPr>
              <w:t>) ، وتقارن بينها.</w:t>
            </w:r>
          </w:p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إدارة مناقشة جماعية حول النماذج التي بحثن عنها، وتطرح أسئلة للتأكد من فهمهن لأوجه التشابه والاختلاف بينها.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تشارك النتائج وتناقش مع زميلاتها أسباب اختيار نموذج دون غيره في مشروع معين.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15F8" w:rsidRDefault="003815F8">
      <w:pPr>
        <w:spacing w:line="240" w:lineRule="auto"/>
        <w:rPr>
          <w:sz w:val="24"/>
          <w:szCs w:val="24"/>
        </w:rPr>
      </w:pPr>
    </w:p>
    <w:tbl>
      <w:tblPr>
        <w:tblStyle w:val="a6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815F8">
        <w:trPr>
          <w:jc w:val="right"/>
        </w:trPr>
        <w:tc>
          <w:tcPr>
            <w:tcW w:w="7718" w:type="dxa"/>
          </w:tcPr>
          <w:p w:rsidR="003815F8" w:rsidRDefault="003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7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3815F8">
              <w:trPr>
                <w:trHeight w:val="1889"/>
                <w:jc w:val="right"/>
              </w:trPr>
              <w:tc>
                <w:tcPr>
                  <w:tcW w:w="7492" w:type="dxa"/>
                </w:tcPr>
                <w:p w:rsidR="003815F8" w:rsidRDefault="00BF50F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:rsidR="003815F8" w:rsidRDefault="003815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3815F8" w:rsidRDefault="00BF50F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tl/>
                    </w:rPr>
                    <w:t xml:space="preserve">تقييم مدى فعالية الشرح المقدم في توضيح مفهوم دورة حياة تطوير النظام. يتم التفكير في مدى استيعاب الطالبات لمراحل </w:t>
                  </w:r>
                  <w:r>
                    <w:t>SDLC</w:t>
                  </w:r>
                  <w:r>
                    <w:rPr>
                      <w:rtl/>
                    </w:rPr>
                    <w:t xml:space="preserve"> وأهميتها</w:t>
                  </w:r>
                  <w:r>
                    <w:rPr>
                      <w:sz w:val="24"/>
                      <w:szCs w:val="24"/>
                    </w:rPr>
                    <w:t xml:space="preserve"> - </w:t>
                  </w:r>
                  <w:r>
                    <w:rPr>
                      <w:rtl/>
                    </w:rPr>
                    <w:t>تقييم مدى قدرة الطالبات على ربط المفاهيم النظرية بالتطبيق العملي في مشاريع الحياة الواقعية.</w:t>
                  </w:r>
                </w:p>
              </w:tc>
            </w:tr>
          </w:tbl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:rsidR="003815F8" w:rsidRDefault="003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8"/>
              <w:bidiVisual/>
              <w:tblW w:w="767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815F8">
              <w:trPr>
                <w:trHeight w:val="471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trHeight w:val="66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trHeight w:val="40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16511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0" name="Text Box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815F8" w:rsidRDefault="00BF50F4" w:rsidP="00663E5B">
                                        <w:pPr>
                                          <w:suppressAutoHyphens/>
                                          <w:spacing w:line="1" w:lineRule="atLeast"/>
                                          <w:ind w:leftChars="-1" w:hangingChars="1" w:hanging="2"/>
                                          <w:jc w:val="right"/>
                                          <w:textDirection w:val="btLr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  <w:lang w:bidi="ar-JO"/>
                                          </w:rPr>
                                        </w:pPr>
                                        <w:r w:rsidRPr="06700635" w:rsidDel="FFFFFFFF">
                                          <w:rPr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</w:t>
                                        </w:r>
                                        <w:r w:rsidR="00747459">
                                          <w:rPr>
                                            <w:rFonts w:hint="cs"/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                                                        </w:t>
                                        </w:r>
                                        <w:r w:rsidRPr="06700635" w:rsidDel="FFFFFFFF">
                                          <w:rPr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  <w:p w:rsidR="003815F8" w:rsidRDefault="003815F8">
                                        <w:pPr>
                                          <w:suppressAutoHyphens/>
                                          <w:spacing w:line="1" w:lineRule="atLeast"/>
                                          <w:ind w:leftChars="-1" w:hangingChars="1" w:hanging="2"/>
                                          <w:jc w:val="right"/>
                                          <w:textDirection w:val="btLr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0" o:spid="_x0000_s1027" type="#_x0000_t202" style="position:absolute;left:0;text-align:left;margin-left:1.3pt;margin-top:20.5pt;width:775.6pt;height:2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" filled="f" stroked="f" strokeweight=".5pt">
                            <v:textbox>
                              <w:txbxContent>
                                <w:p w:rsidR="003815F8" w:rsidRDefault="00BF50F4" w:rsidP="00663E5B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</w:t>
                                  </w:r>
                                  <w:r w:rsidR="00747459"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                  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  <w:p w:rsidR="003815F8" w:rsidRDefault="003815F8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15F8" w:rsidRDefault="00BF50F4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 xml:space="preserve">الصف : ثاني ثانوي الاكاديمي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15F8" w:rsidRDefault="00BF50F4" w:rsidP="0093773E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3815F8" w:rsidRDefault="003815F8" w:rsidP="0093773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3815F8" w:rsidRDefault="003815F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15F8" w:rsidRDefault="00BF50F4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</w:t>
      </w:r>
      <w:r>
        <w:rPr>
          <w:rtl/>
        </w:rPr>
        <w:t>الخوارزميات والبرمجة</w:t>
      </w:r>
      <w:r>
        <w:rPr>
          <w:b/>
          <w:sz w:val="24"/>
          <w:szCs w:val="24"/>
          <w:rtl/>
        </w:rPr>
        <w:t xml:space="preserve">     موضوع الدرس :  الخوارزميات (</w:t>
      </w:r>
      <w:r>
        <w:rPr>
          <w:b/>
          <w:sz w:val="24"/>
          <w:szCs w:val="24"/>
        </w:rPr>
        <w:t>Algorithms</w:t>
      </w:r>
      <w:r>
        <w:rPr>
          <w:b/>
          <w:sz w:val="24"/>
          <w:szCs w:val="24"/>
          <w:rtl/>
        </w:rPr>
        <w:t xml:space="preserve">)         عدد الحصص:       التعلم القبلي :   كيفية اتخاذ القرارات وحل المشكلات في حياتها اليومية.   </w:t>
      </w:r>
    </w:p>
    <w:tbl>
      <w:tblPr>
        <w:tblStyle w:val="a9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289"/>
        <w:gridCol w:w="6315"/>
        <w:gridCol w:w="973"/>
      </w:tblGrid>
      <w:tr w:rsidR="003815F8">
        <w:trPr>
          <w:trHeight w:val="339"/>
          <w:jc w:val="right"/>
        </w:trPr>
        <w:tc>
          <w:tcPr>
            <w:tcW w:w="15627" w:type="dxa"/>
            <w:gridSpan w:val="4"/>
          </w:tcPr>
          <w:p w:rsidR="003815F8" w:rsidRDefault="00BF50F4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مفهوم حل المسألة (</w:t>
            </w:r>
            <w:r>
              <w:rPr>
                <w:b/>
                <w:sz w:val="24"/>
                <w:szCs w:val="24"/>
              </w:rPr>
              <w:t>Problem Solving).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تطبيق الجمل الشرطية في الخوارزميات.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التمييز بين أنواع الجمل الشرطية (</w:t>
            </w:r>
            <w:r>
              <w:rPr>
                <w:b/>
                <w:sz w:val="24"/>
                <w:szCs w:val="24"/>
              </w:rPr>
              <w:t>if, elif, else).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استخدام الخوارزمية لجمل التكرار.</w:t>
            </w:r>
          </w:p>
        </w:tc>
      </w:tr>
      <w:tr w:rsidR="003815F8">
        <w:trPr>
          <w:jc w:val="right"/>
        </w:trPr>
        <w:tc>
          <w:tcPr>
            <w:tcW w:w="1050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289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815F8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طلب من الطالبات التفكير في مشكلة بسيطة، مثل إعداد وصفة طعام، وتطرح سؤالاً حول كيفية كتابة الخطوات لحلها.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تشارك في النقاش وتدرك أهمية الخطوات المنطقية لحل أي مشكلة.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1004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الخوارزمية كخطوات منطقية ومتسلسلة لحل مشكلة ما. توضح كيفية استخدام الجمل الشرطية وجمل التكرار في كتابة الخوارزميات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تستمع وتدون أمثلة على الخوارزميات وتطبقها على الورق.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1136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توجّيه الطالبات إلى نشاط "أحلّ" للتعاون مع زميلاتها في استكشاف أخطاء خوارزمية معطاة وتصحيحها.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تحاول تصحيح الخوارزمية وتناقش الأخطاء مع زميلاتها.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968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طلب من الطالبات كتابة خوارزمية بسيطة باستخدام الجمل الشرطية أو جمل التكرار.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تكتب الخوارزمية وتتأكد من صحة تسلسل الخطوات.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15F8" w:rsidRDefault="003815F8">
      <w:pPr>
        <w:spacing w:line="240" w:lineRule="auto"/>
        <w:rPr>
          <w:sz w:val="24"/>
          <w:szCs w:val="24"/>
        </w:rPr>
      </w:pPr>
    </w:p>
    <w:tbl>
      <w:tblPr>
        <w:tblStyle w:val="aa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815F8">
        <w:trPr>
          <w:jc w:val="right"/>
        </w:trPr>
        <w:tc>
          <w:tcPr>
            <w:tcW w:w="7718" w:type="dxa"/>
          </w:tcPr>
          <w:p w:rsidR="003815F8" w:rsidRDefault="003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b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3815F8">
              <w:trPr>
                <w:trHeight w:val="1889"/>
                <w:jc w:val="right"/>
              </w:trPr>
              <w:tc>
                <w:tcPr>
                  <w:tcW w:w="7492" w:type="dxa"/>
                </w:tcPr>
                <w:p w:rsidR="003815F8" w:rsidRDefault="00BF50F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*التأمل الذاتي : حول عمليتي التعلم والتعليم</w:t>
                  </w:r>
                </w:p>
                <w:p w:rsidR="003815F8" w:rsidRDefault="003815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3815F8" w:rsidRDefault="00BF50F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tl/>
                    </w:rPr>
                    <w:t>قييم مدى قدرة الطالبات على فهم وتطبيق مفهوم الخوارزميات في حل المشكلات</w:t>
                  </w:r>
                  <w:r>
                    <w:rPr>
                      <w:sz w:val="24"/>
                      <w:szCs w:val="24"/>
                    </w:rPr>
                    <w:t xml:space="preserve"> - </w:t>
                  </w:r>
                  <w:r>
                    <w:rPr>
                      <w:rtl/>
                    </w:rPr>
                    <w:t>مدى فعالية الأنشطة العملية في تعزيز مهارات التفكير المنطقي. كما يتم التفكير في كيفية مساعدة الطالبات على تجاوز الصعوبات التي قد تواجههن في تحويل المشكلة إلى خطوات منطقية.</w:t>
                  </w:r>
                </w:p>
              </w:tc>
            </w:tr>
          </w:tbl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:rsidR="003815F8" w:rsidRDefault="003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c"/>
              <w:bidiVisual/>
              <w:tblW w:w="767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815F8">
              <w:trPr>
                <w:trHeight w:val="471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trHeight w:val="66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trHeight w:val="40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>
                            <wp:simplePos x="0" y="0"/>
                            <wp:positionH relativeFrom="column">
                              <wp:posOffset>16511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815F8" w:rsidRDefault="00BF50F4" w:rsidP="0093773E">
                                        <w:pPr>
                                          <w:suppressAutoHyphens/>
                                          <w:spacing w:line="1" w:lineRule="atLeast"/>
                                          <w:ind w:leftChars="-1" w:hangingChars="1" w:hanging="2"/>
                                          <w:jc w:val="right"/>
                                          <w:textDirection w:val="btLr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  <w:lang w:bidi="ar-JO"/>
                                          </w:rPr>
                                        </w:pPr>
                                        <w:r w:rsidRPr="06700635" w:rsidDel="FFFFFFFF">
                                          <w:rPr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</w:t>
                                        </w:r>
                                        <w:r w:rsidR="00747459">
                                          <w:rPr>
                                            <w:rFonts w:hint="cs"/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                                            </w:t>
                                        </w:r>
                                        <w:r w:rsidRPr="06700635" w:rsidDel="FFFFFFFF">
                                          <w:rPr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  <w:p w:rsidR="003815F8" w:rsidRDefault="003815F8">
                                        <w:pPr>
                                          <w:suppressAutoHyphens/>
                                          <w:spacing w:line="1" w:lineRule="atLeast"/>
                                          <w:ind w:leftChars="-1" w:hangingChars="1" w:hanging="2"/>
                                          <w:jc w:val="right"/>
                                          <w:textDirection w:val="btLr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5" o:spid="_x0000_s1029" type="#_x0000_t202" style="position:absolute;left:0;text-align:left;margin-left:1.3pt;margin-top:20.5pt;width:775.6pt;height:2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" filled="f" stroked="f" strokeweight=".5pt">
                            <v:textbox>
                              <w:txbxContent>
                                <w:p w:rsidR="003815F8" w:rsidRDefault="00BF50F4" w:rsidP="0093773E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</w:t>
                                  </w:r>
                                  <w:r w:rsidR="00747459"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      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  <w:p w:rsidR="003815F8" w:rsidRDefault="003815F8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15F8" w:rsidRDefault="00BF50F4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 xml:space="preserve">الصف : ثاني ثانوي الاكاديمي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15F8" w:rsidRDefault="00BF50F4" w:rsidP="0093773E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3815F8" w:rsidRDefault="003815F8" w:rsidP="0093773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3815F8" w:rsidRDefault="003815F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15F8" w:rsidRDefault="00BF50F4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 </w:t>
      </w:r>
      <w:r>
        <w:rPr>
          <w:rtl/>
        </w:rPr>
        <w:t>الخوارزميات والبرمجة</w:t>
      </w:r>
      <w:r>
        <w:rPr>
          <w:b/>
          <w:sz w:val="24"/>
          <w:szCs w:val="24"/>
          <w:rtl/>
        </w:rPr>
        <w:t xml:space="preserve">        موضوع الدرس :   هياكل تراكيب البيانات (</w:t>
      </w:r>
      <w:r>
        <w:rPr>
          <w:b/>
          <w:sz w:val="24"/>
          <w:szCs w:val="24"/>
        </w:rPr>
        <w:t>Data Structures</w:t>
      </w:r>
      <w:r>
        <w:rPr>
          <w:b/>
          <w:sz w:val="24"/>
          <w:szCs w:val="24"/>
          <w:rtl/>
        </w:rPr>
        <w:t>)      عدد الحصص:       التعلم القبلي :</w:t>
      </w:r>
      <w:r>
        <w:t xml:space="preserve"> </w:t>
      </w:r>
      <w:r>
        <w:rPr>
          <w:b/>
          <w:sz w:val="24"/>
          <w:szCs w:val="24"/>
          <w:rtl/>
        </w:rPr>
        <w:t xml:space="preserve">المتغيرات وأنواع البيانات البسيطة.       </w:t>
      </w:r>
    </w:p>
    <w:tbl>
      <w:tblPr>
        <w:tblStyle w:val="ad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289"/>
        <w:gridCol w:w="6315"/>
        <w:gridCol w:w="973"/>
      </w:tblGrid>
      <w:tr w:rsidR="003815F8">
        <w:trPr>
          <w:trHeight w:val="339"/>
          <w:jc w:val="right"/>
        </w:trPr>
        <w:tc>
          <w:tcPr>
            <w:tcW w:w="15627" w:type="dxa"/>
            <w:gridSpan w:val="4"/>
          </w:tcPr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النتاجات التعليمية : 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التعرف على هياكل البيانات المركبة في لغة البرمجة بايثون.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التمييز بين القوائم (</w:t>
            </w:r>
            <w:r>
              <w:rPr>
                <w:b/>
                <w:sz w:val="24"/>
                <w:szCs w:val="24"/>
              </w:rPr>
              <w:t>Lists</w:t>
            </w:r>
            <w:r>
              <w:rPr>
                <w:b/>
                <w:sz w:val="24"/>
                <w:szCs w:val="24"/>
                <w:rtl/>
              </w:rPr>
              <w:t>)، والصفوف (</w:t>
            </w:r>
            <w:r>
              <w:rPr>
                <w:b/>
                <w:sz w:val="24"/>
                <w:szCs w:val="24"/>
              </w:rPr>
              <w:t>Tuples</w:t>
            </w:r>
            <w:r>
              <w:rPr>
                <w:b/>
                <w:sz w:val="24"/>
                <w:szCs w:val="24"/>
                <w:rtl/>
              </w:rPr>
              <w:t>)، والقواميس (</w:t>
            </w:r>
            <w:r>
              <w:rPr>
                <w:b/>
                <w:sz w:val="24"/>
                <w:szCs w:val="24"/>
              </w:rPr>
              <w:t>Dictionaries</w:t>
            </w:r>
            <w:r>
              <w:rPr>
                <w:b/>
                <w:sz w:val="24"/>
                <w:szCs w:val="24"/>
                <w:rtl/>
              </w:rPr>
              <w:t>)، والمجموعات (</w:t>
            </w:r>
            <w:r>
              <w:rPr>
                <w:b/>
                <w:sz w:val="24"/>
                <w:szCs w:val="24"/>
              </w:rPr>
              <w:t>Sets).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التعرف على مفهوم نوع البيانات المجرد (</w:t>
            </w:r>
            <w:r>
              <w:rPr>
                <w:b/>
                <w:sz w:val="24"/>
                <w:szCs w:val="24"/>
              </w:rPr>
              <w:t>Abstract Data Type: ADT).</w:t>
            </w:r>
          </w:p>
        </w:tc>
      </w:tr>
      <w:tr w:rsidR="003815F8">
        <w:trPr>
          <w:jc w:val="right"/>
        </w:trPr>
        <w:tc>
          <w:tcPr>
            <w:tcW w:w="1050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289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815F8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مراجعة مع الطالبات الدرس السابق، وتطرح سؤالاً حول كيفية تخزين مجموعة من البيانات ذات الصلة.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تقترح طرقًا مختلفة وتدرك الحاجة إلى هياكل بيانات أكثر تعقيدًا من المتغير البسيط.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1160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هياكل تراكيب البيانات المختلفة في بايثون، وتوضح الفرق بينها. تشرح القوائم (</w:t>
            </w:r>
            <w:r>
              <w:rPr>
                <w:b/>
                <w:sz w:val="28"/>
                <w:szCs w:val="28"/>
              </w:rPr>
              <w:t>Lists</w:t>
            </w:r>
            <w:r>
              <w:rPr>
                <w:b/>
                <w:sz w:val="28"/>
                <w:szCs w:val="28"/>
                <w:rtl/>
              </w:rPr>
              <w:t>) ، والصفوف (</w:t>
            </w:r>
            <w:r>
              <w:rPr>
                <w:b/>
                <w:sz w:val="28"/>
                <w:szCs w:val="28"/>
              </w:rPr>
              <w:t>Tuples</w:t>
            </w:r>
            <w:r>
              <w:rPr>
                <w:b/>
                <w:sz w:val="28"/>
                <w:szCs w:val="28"/>
                <w:rtl/>
              </w:rPr>
              <w:t>) ، والقواميس (</w:t>
            </w:r>
            <w:r>
              <w:rPr>
                <w:b/>
                <w:sz w:val="28"/>
                <w:szCs w:val="28"/>
              </w:rPr>
              <w:t>Dictionaries</w:t>
            </w:r>
            <w:r>
              <w:rPr>
                <w:b/>
                <w:sz w:val="28"/>
                <w:szCs w:val="28"/>
                <w:rtl/>
              </w:rPr>
              <w:t>) ، والمجموعات (</w:t>
            </w:r>
            <w:r>
              <w:rPr>
                <w:b/>
                <w:sz w:val="28"/>
                <w:szCs w:val="28"/>
              </w:rPr>
              <w:t>Sets).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تستمع وتدون أمثلة على كل نوع، وتلاحظ الفرق في طريقة الإنشاء والاستخدام.</w:t>
            </w:r>
          </w:p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940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توجّيه الطالبات إلى نشاط "أبحث" للبحث عن دوال جاهزة للتعامل مع أنواع البيانات المختلفة.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تبحث في الإنترنت وتشارك ما توصلت إليه مع زميلاتها.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طلب من الطالبات كتابة برنامج لإنشاء قاموس بسيط، مثل قاموس للكلمات الإنجليزية ومعانيها، ثم طباعته.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تكتب البرنامج المطلوب وتتأكد من عمله بشكل صحيح.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15F8" w:rsidRDefault="003815F8">
      <w:pPr>
        <w:spacing w:line="240" w:lineRule="auto"/>
        <w:rPr>
          <w:sz w:val="24"/>
          <w:szCs w:val="24"/>
        </w:rPr>
      </w:pPr>
    </w:p>
    <w:tbl>
      <w:tblPr>
        <w:tblStyle w:val="ae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815F8">
        <w:trPr>
          <w:jc w:val="right"/>
        </w:trPr>
        <w:tc>
          <w:tcPr>
            <w:tcW w:w="7718" w:type="dxa"/>
          </w:tcPr>
          <w:p w:rsidR="003815F8" w:rsidRDefault="003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3815F8">
              <w:trPr>
                <w:trHeight w:val="1889"/>
                <w:jc w:val="right"/>
              </w:trPr>
              <w:tc>
                <w:tcPr>
                  <w:tcW w:w="7492" w:type="dxa"/>
                </w:tcPr>
                <w:p w:rsidR="003815F8" w:rsidRDefault="00BF50F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*التأمل الذاتي : حول عمليتي التعلم والتعليم</w:t>
                  </w:r>
                </w:p>
                <w:p w:rsidR="003815F8" w:rsidRDefault="003815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3815F8" w:rsidRDefault="00BF50F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 xml:space="preserve">تقييم مدى فهم الطالبات لأهمية هياكل تراكيب البيانات في تنظيم المعلومات </w:t>
                  </w:r>
                  <w:r>
                    <w:rPr>
                      <w:rtl/>
                    </w:rPr>
                    <w:t>مدى قدرتهن على التمييز بين أنواع هياكل البيانات المختلفة وتطبيقها بشكل صحيح</w:t>
                  </w:r>
                </w:p>
              </w:tc>
            </w:tr>
          </w:tbl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:rsidR="003815F8" w:rsidRDefault="003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0"/>
              <w:bidiVisual/>
              <w:tblW w:w="767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815F8">
              <w:trPr>
                <w:trHeight w:val="471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trHeight w:val="66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trHeight w:val="40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hidden="0" allowOverlap="1">
                            <wp:simplePos x="0" y="0"/>
                            <wp:positionH relativeFrom="column">
                              <wp:posOffset>16511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7" name="Text Box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815F8" w:rsidRDefault="00BF50F4" w:rsidP="0093773E">
                                        <w:pPr>
                                          <w:suppressAutoHyphens/>
                                          <w:spacing w:line="1" w:lineRule="atLeast"/>
                                          <w:ind w:leftChars="-1" w:hangingChars="1" w:hanging="2"/>
                                          <w:jc w:val="right"/>
                                          <w:textDirection w:val="btLr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  <w:lang w:bidi="ar-JO"/>
                                          </w:rPr>
                                        </w:pPr>
                                        <w:r w:rsidRPr="06700635" w:rsidDel="FFFFFFFF">
                                          <w:rPr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</w:t>
                                        </w:r>
                                        <w:r w:rsidR="00747459">
                                          <w:rPr>
                                            <w:rFonts w:hint="cs"/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                            </w:t>
                                        </w:r>
                                        <w:r w:rsidRPr="06700635" w:rsidDel="FFFFFFFF">
                                          <w:rPr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  <w:p w:rsidR="003815F8" w:rsidRDefault="003815F8">
                                        <w:pPr>
                                          <w:suppressAutoHyphens/>
                                          <w:spacing w:line="1" w:lineRule="atLeast"/>
                                          <w:ind w:leftChars="-1" w:hangingChars="1" w:hanging="2"/>
                                          <w:jc w:val="right"/>
                                          <w:textDirection w:val="btLr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7" o:spid="_x0000_s1031" type="#_x0000_t202" style="position:absolute;left:0;text-align:left;margin-left:1.3pt;margin-top:20.5pt;width:775.6pt;height:2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F2dIRS4CAABYBAAADgAAAAAAAAAAAAAAAAAuAgAA&#10;ZHJzL2Uyb0RvYy54bWxQSwECLQAUAAYACAAAACEA8Zm4ON8AAAAIAQAADwAAAAAAAAAAAAAAAACI&#10;BAAAZHJzL2Rvd25yZXYueG1sUEsFBgAAAAAEAAQA8wAAAJQFAAAAAA==&#10;" filled="f" stroked="f" strokeweight=".5pt">
                            <v:textbox>
                              <w:txbxContent>
                                <w:p w:rsidR="003815F8" w:rsidRDefault="00BF50F4" w:rsidP="0093773E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</w:t>
                                  </w:r>
                                  <w:r w:rsidR="00747459"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  <w:p w:rsidR="003815F8" w:rsidRDefault="003815F8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15F8" w:rsidRDefault="00BF50F4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 xml:space="preserve">الصف : ثاني ثانوي الاكاديمي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15F8" w:rsidRDefault="00BF50F4" w:rsidP="0093773E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3815F8" w:rsidRDefault="003815F8" w:rsidP="0093773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3815F8" w:rsidRDefault="003815F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15F8" w:rsidRDefault="00BF50F4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</w:t>
      </w:r>
      <w:r>
        <w:rPr>
          <w:rtl/>
        </w:rPr>
        <w:t>الخوارزميات والبرمجة</w:t>
      </w:r>
      <w:r>
        <w:rPr>
          <w:b/>
          <w:sz w:val="24"/>
          <w:szCs w:val="24"/>
          <w:rtl/>
        </w:rPr>
        <w:t xml:space="preserve">      موضوع الدرس :  الدالة الراجعة (</w:t>
      </w:r>
      <w:r>
        <w:rPr>
          <w:b/>
          <w:sz w:val="24"/>
          <w:szCs w:val="24"/>
        </w:rPr>
        <w:t>Recursion Function</w:t>
      </w:r>
      <w:r>
        <w:rPr>
          <w:b/>
          <w:sz w:val="24"/>
          <w:szCs w:val="24"/>
          <w:rtl/>
        </w:rPr>
        <w:t xml:space="preserve">)    عدد الحصص:         التعلم القبلي :   الدوال البرمجية وكيفية تعريفها واستدعائها.    </w:t>
      </w:r>
    </w:p>
    <w:tbl>
      <w:tblPr>
        <w:tblStyle w:val="af1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289"/>
        <w:gridCol w:w="6315"/>
        <w:gridCol w:w="973"/>
      </w:tblGrid>
      <w:tr w:rsidR="003815F8">
        <w:trPr>
          <w:trHeight w:val="339"/>
          <w:jc w:val="right"/>
        </w:trPr>
        <w:tc>
          <w:tcPr>
            <w:tcW w:w="15627" w:type="dxa"/>
            <w:gridSpan w:val="4"/>
          </w:tcPr>
          <w:p w:rsidR="003815F8" w:rsidRDefault="00BF50F4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مفهوم الدالة الراجعة (</w:t>
            </w:r>
            <w:r>
              <w:rPr>
                <w:b/>
                <w:sz w:val="24"/>
                <w:szCs w:val="24"/>
              </w:rPr>
              <w:t>Recursion</w:t>
            </w:r>
            <w:r>
              <w:rPr>
                <w:b/>
                <w:sz w:val="24"/>
                <w:szCs w:val="24"/>
                <w:rtl/>
              </w:rPr>
              <w:t>) وأهميتها.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تطبيق الدالة الراجعة في حل المشكلات.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تحليل عمل الدالة الراجعة في خطوات متسلسلة.</w:t>
            </w:r>
          </w:p>
        </w:tc>
      </w:tr>
      <w:tr w:rsidR="003815F8">
        <w:trPr>
          <w:jc w:val="right"/>
        </w:trPr>
        <w:tc>
          <w:tcPr>
            <w:tcW w:w="1050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289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815F8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طلب من الطالبات التفكير في مشكلة، مثل حساب المضروب، وتطرح سؤالاً حول كيفية حلها باستخدام دالة تستدعي نفسها.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تشارك في النقاش وتدرك أهمية هذا النوع من الدوال في حل بعض المشكلات بشكل أبسط.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1018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الدالة الراجعة (</w:t>
            </w:r>
            <w:r>
              <w:rPr>
                <w:b/>
                <w:sz w:val="28"/>
                <w:szCs w:val="28"/>
              </w:rPr>
              <w:t>Recursion</w:t>
            </w:r>
            <w:r>
              <w:rPr>
                <w:b/>
                <w:sz w:val="28"/>
                <w:szCs w:val="28"/>
                <w:rtl/>
              </w:rPr>
              <w:t>) كدالة تستدعي نفسها حتى تصل إلى حالة التوقف (</w:t>
            </w:r>
            <w:r>
              <w:rPr>
                <w:b/>
                <w:sz w:val="28"/>
                <w:szCs w:val="28"/>
              </w:rPr>
              <w:t>Base Case)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تستمع وتدون أمثلة على الدوال الراجعة وتلاحظ كيفية عملها.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996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توجيّه الطالبات إلى نشاط "أناقش" لمناقشة كيفية استخدام الدالة الراجعة في إيجاد أكبر عدد في قائمة.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تناقش مع زميلاتها كيفية حل المشكلة باستخدام الدالة الراجعة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842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طلب من الطالبات كتابة برنامج باستخدام الدالة الراجعة لحساب المضروب.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تكتب وتنفذ البرنامج المطلوب وتتأكد من عمله بشكل صحيح.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15F8" w:rsidRDefault="003815F8">
      <w:pPr>
        <w:spacing w:line="240" w:lineRule="auto"/>
        <w:rPr>
          <w:sz w:val="24"/>
          <w:szCs w:val="24"/>
        </w:rPr>
      </w:pPr>
    </w:p>
    <w:tbl>
      <w:tblPr>
        <w:tblStyle w:val="af2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815F8">
        <w:trPr>
          <w:jc w:val="right"/>
        </w:trPr>
        <w:tc>
          <w:tcPr>
            <w:tcW w:w="7718" w:type="dxa"/>
          </w:tcPr>
          <w:p w:rsidR="003815F8" w:rsidRDefault="003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3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3815F8">
              <w:trPr>
                <w:trHeight w:val="1889"/>
                <w:jc w:val="right"/>
              </w:trPr>
              <w:tc>
                <w:tcPr>
                  <w:tcW w:w="7492" w:type="dxa"/>
                </w:tcPr>
                <w:p w:rsidR="003815F8" w:rsidRDefault="00BF50F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*التأمل الذاتي : حول عمليتي التعلم والتعليم</w:t>
                  </w:r>
                </w:p>
                <w:p w:rsidR="003815F8" w:rsidRDefault="003815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3815F8" w:rsidRDefault="00BF50F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tl/>
                    </w:rPr>
                    <w:t>تقييم مدى فهم الطالبات للمنطق المعقد للدالة الراجعة</w:t>
                  </w:r>
                  <w:r>
                    <w:rPr>
                      <w:sz w:val="24"/>
                      <w:szCs w:val="24"/>
                      <w:rtl/>
                    </w:rPr>
                    <w:t>- مدى قدرتهن على تحديد حالة التوقف في الدالة. كما يتم التفكير في كيفية مساعدة الطالبات على تجاوز الصعوبات التي قد تواجههن في تتبع عمل الدالة الراجعة خطوة بخطوة.</w:t>
                  </w:r>
                </w:p>
                <w:p w:rsidR="003815F8" w:rsidRDefault="003815F8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:rsidR="003815F8" w:rsidRDefault="003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4"/>
              <w:bidiVisual/>
              <w:tblW w:w="767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815F8">
              <w:trPr>
                <w:trHeight w:val="471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lastRenderedPageBreak/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trHeight w:val="66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trHeight w:val="40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hidden="0" allowOverlap="1">
                            <wp:simplePos x="0" y="0"/>
                            <wp:positionH relativeFrom="column">
                              <wp:posOffset>16511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815F8" w:rsidRDefault="00BF50F4" w:rsidP="0093773E">
                                        <w:pPr>
                                          <w:suppressAutoHyphens/>
                                          <w:spacing w:line="1" w:lineRule="atLeast"/>
                                          <w:ind w:leftChars="-1" w:hangingChars="1" w:hanging="2"/>
                                          <w:jc w:val="right"/>
                                          <w:textDirection w:val="btLr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  <w:lang w:bidi="ar-JO"/>
                                          </w:rPr>
                                        </w:pPr>
                                        <w:r w:rsidRPr="06700635" w:rsidDel="FFFFFFFF">
                                          <w:rPr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</w:t>
                                        </w:r>
                                        <w:r w:rsidR="00747459">
                                          <w:rPr>
                                            <w:rFonts w:hint="cs"/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                                            </w:t>
                                        </w:r>
                                        <w:r w:rsidRPr="06700635" w:rsidDel="FFFFFFFF">
                                          <w:rPr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  <w:p w:rsidR="003815F8" w:rsidRDefault="003815F8">
                                        <w:pPr>
                                          <w:suppressAutoHyphens/>
                                          <w:spacing w:line="1" w:lineRule="atLeast"/>
                                          <w:ind w:leftChars="-1" w:hangingChars="1" w:hanging="2"/>
                                          <w:jc w:val="right"/>
                                          <w:textDirection w:val="btLr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2" o:spid="_x0000_s1033" type="#_x0000_t202" style="position:absolute;left:0;text-align:left;margin-left:1.3pt;margin-top:20.5pt;width:775.6pt;height:2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" filled="f" stroked="f" strokeweight=".5pt">
                            <v:textbox>
                              <w:txbxContent>
                                <w:p w:rsidR="003815F8" w:rsidRDefault="00BF50F4" w:rsidP="0093773E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المعلم :</w:t>
                                  </w:r>
                                  <w:proofErr w:type="gramEnd"/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</w:t>
                                  </w:r>
                                  <w:r w:rsidR="00747459"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      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  <w:p w:rsidR="003815F8" w:rsidRDefault="003815F8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15F8" w:rsidRDefault="003815F8">
      <w:pPr>
        <w:rPr>
          <w:sz w:val="24"/>
          <w:szCs w:val="24"/>
        </w:rPr>
      </w:pPr>
    </w:p>
    <w:p w:rsidR="003815F8" w:rsidRDefault="00BF50F4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الصف : ثاني ثانوي الاكاديمي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15F8" w:rsidRDefault="00BF50F4" w:rsidP="0093773E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:rsidR="003815F8" w:rsidRDefault="003815F8" w:rsidP="0093773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3815F8" w:rsidRDefault="003815F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15F8" w:rsidRDefault="00BF50F4">
      <w:pPr>
        <w:rPr>
          <w:sz w:val="24"/>
          <w:szCs w:val="24"/>
        </w:rPr>
      </w:pPr>
      <w:r>
        <w:rPr>
          <w:b/>
          <w:sz w:val="24"/>
          <w:szCs w:val="24"/>
          <w:rtl/>
        </w:rPr>
        <w:t>المبحث :  المهارات الرقمية       عنوان الوحدة :</w:t>
      </w:r>
      <w:r>
        <w:t xml:space="preserve"> </w:t>
      </w:r>
      <w:r>
        <w:rPr>
          <w:b/>
          <w:sz w:val="24"/>
          <w:szCs w:val="24"/>
          <w:rtl/>
        </w:rPr>
        <w:t>الخوارزميات والبرمجة        موضوع الدرس :   الحزم (</w:t>
      </w:r>
      <w:r>
        <w:rPr>
          <w:b/>
          <w:sz w:val="24"/>
          <w:szCs w:val="24"/>
        </w:rPr>
        <w:t>Packages)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  <w:rtl/>
        </w:rPr>
        <w:t xml:space="preserve">    عدد الحصص:          التعلم القبلي :  كيفية استيراد المكتبات في بايثون.</w:t>
      </w:r>
    </w:p>
    <w:tbl>
      <w:tblPr>
        <w:tblStyle w:val="af5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289"/>
        <w:gridCol w:w="6315"/>
        <w:gridCol w:w="973"/>
      </w:tblGrid>
      <w:tr w:rsidR="003815F8">
        <w:trPr>
          <w:trHeight w:val="339"/>
          <w:jc w:val="right"/>
        </w:trPr>
        <w:tc>
          <w:tcPr>
            <w:tcW w:w="15627" w:type="dxa"/>
            <w:gridSpan w:val="4"/>
          </w:tcPr>
          <w:p w:rsidR="003815F8" w:rsidRDefault="00BF50F4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  النتاجات التعليمية : 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التمييز بين الوحدة (</w:t>
            </w:r>
            <w:r>
              <w:rPr>
                <w:b/>
                <w:sz w:val="24"/>
                <w:szCs w:val="24"/>
              </w:rPr>
              <w:t>Module</w:t>
            </w:r>
            <w:r>
              <w:rPr>
                <w:b/>
                <w:sz w:val="24"/>
                <w:szCs w:val="24"/>
                <w:rtl/>
              </w:rPr>
              <w:t>) والحزمة (</w:t>
            </w:r>
            <w:r>
              <w:rPr>
                <w:b/>
                <w:sz w:val="24"/>
                <w:szCs w:val="24"/>
              </w:rPr>
              <w:t>Package).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إنشاء حزمة وتطبيقها في مشروع برمجي.</w:t>
            </w:r>
          </w:p>
          <w:p w:rsidR="003815F8" w:rsidRDefault="00BF50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استدعاء وحدة نمطية داخل الحزمة.</w:t>
            </w:r>
          </w:p>
        </w:tc>
      </w:tr>
      <w:tr w:rsidR="003815F8">
        <w:trPr>
          <w:jc w:val="right"/>
        </w:trPr>
        <w:tc>
          <w:tcPr>
            <w:tcW w:w="1050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289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:rsidR="003815F8" w:rsidRDefault="00BF5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3815F8">
        <w:trPr>
          <w:cantSplit/>
          <w:trHeight w:val="1050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طلب من الطالبات التفكير في مشروع برمجي كبير، وتطرح سؤالاً حول كيفية تنظيم الشيفرة بشكل يسهل إدارتها.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تشارك في النقاش وتدرك أهمية تقسيم المشروع إلى أجزاء أصغر ومنظمة.</w:t>
            </w:r>
          </w:p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1154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الوحدة (</w:t>
            </w:r>
            <w:r>
              <w:rPr>
                <w:b/>
                <w:sz w:val="28"/>
                <w:szCs w:val="28"/>
              </w:rPr>
              <w:t>Module</w:t>
            </w:r>
            <w:r>
              <w:rPr>
                <w:b/>
                <w:sz w:val="28"/>
                <w:szCs w:val="28"/>
                <w:rtl/>
              </w:rPr>
              <w:t>) والحزمة (</w:t>
            </w:r>
            <w:r>
              <w:rPr>
                <w:b/>
                <w:sz w:val="28"/>
                <w:szCs w:val="28"/>
              </w:rPr>
              <w:t>Package</w:t>
            </w:r>
            <w:r>
              <w:rPr>
                <w:b/>
                <w:sz w:val="28"/>
                <w:szCs w:val="28"/>
                <w:rtl/>
              </w:rPr>
              <w:t>) كأدوات لتنظيم الشيفرة. توضح كيفية إنشاء حزمة واستدعاء الوحدة النمطية من خلالها.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تستمع وتدون ملاحظات حول الفرق بين الوحدة والحزمة.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996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توجّه الطالبات إلى نشاط "أناقش" لمناقشة أهمية الحزم الجاهزة في بايثون، مثل </w:t>
            </w:r>
            <w:r>
              <w:rPr>
                <w:b/>
                <w:sz w:val="28"/>
                <w:szCs w:val="28"/>
              </w:rPr>
              <w:t>pandas</w:t>
            </w:r>
            <w:r>
              <w:rPr>
                <w:b/>
                <w:sz w:val="28"/>
                <w:szCs w:val="28"/>
                <w:rtl/>
              </w:rPr>
              <w:t xml:space="preserve"> أو </w:t>
            </w:r>
            <w:r>
              <w:rPr>
                <w:b/>
                <w:sz w:val="28"/>
                <w:szCs w:val="28"/>
              </w:rPr>
              <w:t>matplotlib.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تناقش مع زميلاتها أهمية هذه الحزم في تحليل البيانات ورسم المخططات.</w:t>
            </w: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15F8">
        <w:trPr>
          <w:cantSplit/>
          <w:trHeight w:val="814"/>
          <w:jc w:val="right"/>
        </w:trPr>
        <w:tc>
          <w:tcPr>
            <w:tcW w:w="1050" w:type="dxa"/>
            <w:shd w:val="clear" w:color="auto" w:fill="F2F2F2"/>
            <w:vAlign w:val="center"/>
          </w:tcPr>
          <w:p w:rsidR="003815F8" w:rsidRDefault="00BF50F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4-تأكيد التعلم </w:t>
            </w:r>
          </w:p>
        </w:tc>
        <w:tc>
          <w:tcPr>
            <w:tcW w:w="7289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طلب من الطالبات إنشاء حزمة بسيطة تحتوي على وحدة نمطية واحدة على الأقل.</w:t>
            </w:r>
          </w:p>
        </w:tc>
        <w:tc>
          <w:tcPr>
            <w:tcW w:w="6315" w:type="dxa"/>
          </w:tcPr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  <w:p w:rsidR="003815F8" w:rsidRDefault="00BF50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تعمل في مجموعات لإنشاء الحزمة المطلوبة وتتأكد من عملها بشكل صحيح.</w:t>
            </w:r>
          </w:p>
          <w:p w:rsidR="003815F8" w:rsidRDefault="003815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15F8" w:rsidRDefault="003815F8">
      <w:pPr>
        <w:spacing w:line="240" w:lineRule="auto"/>
        <w:rPr>
          <w:sz w:val="24"/>
          <w:szCs w:val="24"/>
        </w:rPr>
      </w:pPr>
    </w:p>
    <w:tbl>
      <w:tblPr>
        <w:tblStyle w:val="af6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3815F8">
        <w:trPr>
          <w:jc w:val="right"/>
        </w:trPr>
        <w:tc>
          <w:tcPr>
            <w:tcW w:w="7718" w:type="dxa"/>
          </w:tcPr>
          <w:p w:rsidR="003815F8" w:rsidRDefault="003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7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3815F8">
              <w:trPr>
                <w:trHeight w:val="1695"/>
                <w:jc w:val="right"/>
              </w:trPr>
              <w:tc>
                <w:tcPr>
                  <w:tcW w:w="7492" w:type="dxa"/>
                </w:tcPr>
                <w:p w:rsidR="003815F8" w:rsidRDefault="00BF50F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:rsidR="003815F8" w:rsidRDefault="00BF50F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tl/>
                    </w:rPr>
                    <w:t>قييم مدى فهم الطالبات لمفهوم تنظيم الشيفرة البرمجية</w:t>
                  </w:r>
                  <w:r>
                    <w:rPr>
                      <w:sz w:val="24"/>
                      <w:szCs w:val="24"/>
                    </w:rPr>
                    <w:t xml:space="preserve"> - </w:t>
                  </w:r>
                  <w:r>
                    <w:rPr>
                      <w:rtl/>
                    </w:rPr>
                    <w:t>مدى قدرتهن على التمييز بين الوحدة والحزمة. كما يتم التفكير في كيفية مساعدة الطالبات على تجاوز الصعوبات التي قد تواجههن في تنظيم الملفات واستدعاء الحزم.</w:t>
                  </w:r>
                </w:p>
              </w:tc>
            </w:tr>
          </w:tbl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:rsidR="003815F8" w:rsidRDefault="00381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8"/>
              <w:bidiVisual/>
              <w:tblW w:w="767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815F8">
              <w:trPr>
                <w:trHeight w:val="471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trHeight w:val="66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15F8">
              <w:trPr>
                <w:trHeight w:val="400"/>
                <w:jc w:val="right"/>
              </w:trPr>
              <w:tc>
                <w:tcPr>
                  <w:tcW w:w="1922" w:type="dxa"/>
                  <w:shd w:val="clear" w:color="auto" w:fill="F2F2F2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815F8" w:rsidRDefault="003815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815F8" w:rsidRDefault="00BF50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hidden="0" allowOverlap="1">
                            <wp:simplePos x="0" y="0"/>
                            <wp:positionH relativeFrom="column">
                              <wp:posOffset>16511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815F8" w:rsidRDefault="00BF50F4" w:rsidP="0093773E">
                                        <w:pPr>
                                          <w:suppressAutoHyphens/>
                                          <w:spacing w:line="1" w:lineRule="atLeast"/>
                                          <w:ind w:leftChars="-1" w:hangingChars="1" w:hanging="2"/>
                                          <w:jc w:val="right"/>
                                          <w:textDirection w:val="btLr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  <w:lang w:bidi="ar-JO"/>
                                          </w:rPr>
                                        </w:pPr>
                                        <w:r w:rsidRPr="06700635" w:rsidDel="FFFFFFFF">
                                          <w:rPr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</w:t>
                                        </w:r>
                                        <w:r w:rsidR="00747459">
                                          <w:rPr>
                                            <w:rFonts w:hint="cs"/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               </w:t>
                                        </w:r>
                                        <w:r w:rsidRPr="06700635" w:rsidDel="FFFFFFFF">
                                          <w:rPr>
                                            <w:b/>
                                            <w:bCs/>
                                            <w:position w:val="-1"/>
                                            <w:rtl/>
                                            <w:lang w:bidi="ar-JO"/>
                                          </w:rPr>
                                          <w:t xml:space="preserve">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  <w:p w:rsidR="003815F8" w:rsidRDefault="003815F8">
                                        <w:pPr>
                                          <w:suppressAutoHyphens/>
                                          <w:spacing w:line="1" w:lineRule="atLeast"/>
                                          <w:ind w:leftChars="-1" w:hangingChars="1" w:hanging="2"/>
                                          <w:jc w:val="right"/>
                                          <w:textDirection w:val="btLr"/>
                                          <w:textAlignment w:val="top"/>
                                          <w:outlineLvl w:val="0"/>
                                          <w:rPr>
                                            <w:position w:val="-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3" o:spid="_x0000_s1035" type="#_x0000_t202" style="position:absolute;left:0;text-align:left;margin-left:1.3pt;margin-top:20.5pt;width:775.6pt;height:2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" filled="f" stroked="f" strokeweight=".5pt">
                            <v:textbox>
                              <w:txbxContent>
                                <w:p w:rsidR="003815F8" w:rsidRDefault="00BF50F4" w:rsidP="0093773E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الاسم والتوقيع: المعلم </w:t>
                                  </w:r>
                                  <w:r w:rsidR="00747459"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                  </w:t>
                                  </w:r>
                                  <w:bookmarkStart w:id="1" w:name="_GoBack"/>
                                  <w:bookmarkEnd w:id="1"/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  <w:p w:rsidR="003815F8" w:rsidRDefault="003815F8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  <w:p w:rsidR="003815F8" w:rsidRDefault="003815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15F8" w:rsidRDefault="003815F8">
      <w:pPr>
        <w:rPr>
          <w:sz w:val="24"/>
          <w:szCs w:val="24"/>
        </w:rPr>
      </w:pPr>
    </w:p>
    <w:sectPr w:rsidR="003815F8">
      <w:footerReference w:type="default" r:id="rId7"/>
      <w:pgSz w:w="16838" w:h="11906" w:orient="landscape"/>
      <w:pgMar w:top="567" w:right="720" w:bottom="720" w:left="720" w:header="142" w:footer="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50F4" w:rsidRDefault="00BF50F4">
      <w:pPr>
        <w:spacing w:after="0" w:line="240" w:lineRule="auto"/>
      </w:pPr>
      <w:r>
        <w:separator/>
      </w:r>
    </w:p>
  </w:endnote>
  <w:endnote w:type="continuationSeparator" w:id="0">
    <w:p w:rsidR="00BF50F4" w:rsidRDefault="00BF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15F8" w:rsidRDefault="00BF50F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b/>
        <w:color w:val="000000"/>
      </w:rPr>
      <w:t>FORM #QF71-1-47 rev.b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50F4" w:rsidRDefault="00BF50F4">
      <w:pPr>
        <w:spacing w:after="0" w:line="240" w:lineRule="auto"/>
      </w:pPr>
      <w:r>
        <w:separator/>
      </w:r>
    </w:p>
  </w:footnote>
  <w:footnote w:type="continuationSeparator" w:id="0">
    <w:p w:rsidR="00BF50F4" w:rsidRDefault="00BF5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F8"/>
    <w:rsid w:val="003815F8"/>
    <w:rsid w:val="00747459"/>
    <w:rsid w:val="00B35BCB"/>
    <w:rsid w:val="00BF50F4"/>
    <w:rsid w:val="00F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ED3E1A-07D3-4B05-AB9B-5AB260D2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8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Nemeh Al-akhras</cp:lastModifiedBy>
  <cp:revision>2</cp:revision>
  <dcterms:created xsi:type="dcterms:W3CDTF">2025-08-21T09:42:00Z</dcterms:created>
  <dcterms:modified xsi:type="dcterms:W3CDTF">2025-08-21T09:42:00Z</dcterms:modified>
</cp:coreProperties>
</file>