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1730"/>
        <w:gridCol w:w="1039"/>
        <w:gridCol w:w="1110"/>
        <w:gridCol w:w="233"/>
        <w:gridCol w:w="303"/>
        <w:gridCol w:w="1241"/>
        <w:gridCol w:w="539"/>
        <w:gridCol w:w="760"/>
        <w:gridCol w:w="304"/>
        <w:gridCol w:w="1295"/>
        <w:gridCol w:w="240"/>
        <w:gridCol w:w="369"/>
        <w:gridCol w:w="850"/>
      </w:tblGrid>
      <w:tr>
        <w:trPr>
          <w:gridAfter w:val="5"/>
          <w:trHeight w:val="1334" w:hRule="atLeast"/>
          <w:jc w:val="center"/>
        </w:trPr>
        <w:tc>
          <w:tcPr>
            <w:tcW w:w="4915" w:type="dxa"/>
            <w:gridSpan w:val="5"/>
            <w:tcBorders/>
          </w:tcPr>
          <w:p>
            <w:pPr>
              <w:pStyle w:val="style31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  <w:p>
            <w:pPr>
              <w:pStyle w:val="style31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>الفصل الدراسي الثاني</w:t>
            </w:r>
          </w:p>
          <w:p>
            <w:pPr>
              <w:pStyle w:val="style31"/>
              <w:jc w:val="center"/>
              <w:rPr>
                <w:rFonts w:ascii="Hacen Saudi Arabia" w:cs="Hacen Saudi Arabia" w:hAnsi="Hacen Saudi Arabia"/>
                <w:b/>
                <w:bCs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 xml:space="preserve">للعام الدراسي </w:t>
            </w:r>
          </w:p>
          <w:p>
            <w:pPr>
              <w:pStyle w:val="style31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u w:val="single"/>
                <w:rtl/>
                <w:lang w:bidi="ar-JO"/>
              </w:rPr>
              <w:t>امتحان نهاية الفصل الدراسي الثاني</w:t>
            </w:r>
          </w:p>
        </w:tc>
        <w:tc>
          <w:tcPr>
            <w:tcW w:w="2843" w:type="dxa"/>
            <w:gridSpan w:val="4"/>
            <w:tcBorders/>
          </w:tcPr>
          <w:p>
            <w:pPr>
              <w:pStyle w:val="style31"/>
              <w:bidi w:val="false"/>
              <w:jc w:val="center"/>
              <w:rPr>
                <w:rFonts w:cs="GE SS Two Bold"/>
                <w:b/>
                <w:bCs/>
                <w:lang w:bidi="ar-JO"/>
              </w:rPr>
            </w:pPr>
          </w:p>
          <w:p>
            <w:pPr>
              <w:pStyle w:val="style31"/>
              <w:bidi w:val="false"/>
              <w:jc w:val="center"/>
              <w:rPr>
                <w:rFonts w:cs="GE SS Two Bold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 xml:space="preserve">المدرسة 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 w:hRule="atLeast"/>
          <w:jc w:val="center"/>
        </w:trPr>
        <w:tc>
          <w:tcPr>
            <w:tcW w:w="803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730" w:type="dxa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الفيزياء</w:t>
            </w:r>
          </w:p>
        </w:tc>
        <w:tc>
          <w:tcPr>
            <w:tcW w:w="2149" w:type="dxa"/>
            <w:gridSpan w:val="2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 العاشر الأساسي</w:t>
            </w:r>
          </w:p>
        </w:tc>
        <w:tc>
          <w:tcPr>
            <w:tcW w:w="2316" w:type="dxa"/>
            <w:gridSpan w:val="4"/>
            <w:tcBorders>
              <w:top w:val="thickThinSmallGap" w:sz="12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 :</w:t>
            </w:r>
          </w:p>
        </w:tc>
        <w:tc>
          <w:tcPr>
            <w:tcW w:w="2359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40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 w:hRule="atLeast"/>
          <w:jc w:val="center"/>
        </w:trPr>
        <w:tc>
          <w:tcPr>
            <w:tcW w:w="803" w:type="dxa"/>
            <w:vMerge w:val="continue"/>
            <w:tcBorders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3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9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ساعة وربع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359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40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style0"/>
              <w:tabs>
                <w:tab w:val="left" w:leader="none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03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 / 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730" w:type="dxa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3426" w:type="dxa"/>
            <w:gridSpan w:val="5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295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         )</w:t>
            </w:r>
          </w:p>
        </w:tc>
        <w:tc>
          <w:tcPr>
            <w:tcW w:w="240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0" distR="0" simplePos="false" relativeHeight="8" behindDoc="false" locked="false" layoutInCell="true" allowOverlap="tru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47625</wp:posOffset>
                      </wp:positionV>
                      <wp:extent cx="459105" cy="0"/>
                      <wp:effectExtent l="16510" t="13970" r="10160" b="14605"/>
                      <wp:wrapNone/>
                      <wp:docPr id="1027" name="AutoShape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59105" cy="0"/>
                              </a:xfrm>
                              <a:prstGeom prst="straightConnector1"/>
                              <a:ln cmpd="sng" cap="flat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7" type="#_x0000_t32" filled="f" style="position:absolute;margin-left:-1.4pt;margin-top:3.75pt;width:36.15pt;height:0.0pt;z-index:8;mso-position-horizontal-relative:text;mso-position-vertical-relative:text;mso-width-percent:0;mso-height-percent:0;mso-width-relative:page;mso-height-relative:page;mso-wrap-distance-left:0.0pt;mso-wrap-distance-right:0.0pt;visibility:visible;">
                      <v:stroke weight="1.5pt"/>
                      <v:fill/>
                    </v:shape>
                  </w:pict>
                </mc:Fallback>
              </mc:AlternateConten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>
      <w:pPr>
        <w:pStyle w:val="style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-210820</wp:posOffset>
                </wp:positionH>
                <wp:positionV relativeFrom="paragraph">
                  <wp:posOffset>146685</wp:posOffset>
                </wp:positionV>
                <wp:extent cx="6971665" cy="635"/>
                <wp:effectExtent l="15240" t="18415" r="23495" b="19050"/>
                <wp:wrapNone/>
                <wp:docPr id="1028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71665" cy="635"/>
                        </a:xfrm>
                        <a:prstGeom prst="straightConnector1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16.6pt;margin-top:11.55pt;width:548.95pt;height:0.05pt;z-index:14;mso-position-horizontal-relative:text;mso-position-vertical-relative:text;mso-width-percent:0;mso-height-percent:0;mso-width-relative:page;mso-height-relative:page;mso-wrap-distance-left:0.0pt;mso-wrap-distance-right:0.0pt;visibility:visible;flip:x;">
                <v:stroke weight="2.25pt"/>
                <v:fill/>
              </v:shap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60"/>
        <w:gridCol w:w="1530"/>
        <w:gridCol w:w="380"/>
      </w:tblGrid>
      <w:tr>
        <w:trPr/>
        <w:tc>
          <w:tcPr>
            <w:tcW w:w="414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  <w:tcBorders/>
          </w:tcPr>
          <w:p>
            <w:pPr>
              <w:pStyle w:val="style0"/>
              <w:tabs>
                <w:tab w:val="center" w:leader="none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خمس</w:t>
            </w:r>
          </w:p>
        </w:tc>
        <w:tc>
          <w:tcPr>
            <w:tcW w:w="38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>
      <w:pPr>
        <w:pStyle w:val="style0"/>
        <w:jc w:val="center"/>
        <w:rPr>
          <w:rtl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( 17 )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رمز الإجابة الصحيحة لكل مما يلي: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المائع الذي تتغير كثافته تحت تأثير قوة خارجية يسمى مائع: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دوامي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قابل للانضغاط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لزج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الخاصية التي يمتلكها مائع لا تدور جزيئاته حول مركز دوران أثناء جريانه: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لزج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غير دوامي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قابل للانضغاط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كل</w:t>
      </w:r>
      <w:r>
        <w:rPr>
          <w:rFonts w:hint="cs"/>
          <w:sz w:val="28"/>
          <w:szCs w:val="28"/>
          <w:rtl/>
          <w:lang w:bidi="ar-JO"/>
        </w:rPr>
        <w:t>ما زاد ضغط المائع فإن سرعته: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تقل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تزداد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تبقى ثابتة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الطاقة التي تنقلها الموجة لكل وحدة مساحة في الثانية الواحدة: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سعة الموجة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الطول الموجي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شدة الموجة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259715</wp:posOffset>
            </wp:positionH>
            <wp:positionV relativeFrom="paragraph">
              <wp:posOffset>95250</wp:posOffset>
            </wp:positionV>
            <wp:extent cx="2590800" cy="1333500"/>
            <wp:effectExtent l="0" t="0" r="0" b="0"/>
            <wp:wrapSquare wrapText="bothSides"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0" cy="1333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الطول الموجي للموجة المجاورة يساوي: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</w:rPr>
        <w:t>0.5 m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</w:rPr>
        <w:t xml:space="preserve">1.0 m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</w:rPr>
        <w:t xml:space="preserve">2.0 m </w:t>
      </w: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نصف صوت العصفور بأنه:</w:t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غليظ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مرتفع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ج- حاد </w:t>
      </w: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7- تنتقل موجة صوت بسرعة </w:t>
      </w:r>
      <w:r>
        <w:rPr>
          <w:sz w:val="28"/>
          <w:szCs w:val="28"/>
        </w:rPr>
        <w:t>340 m/</w:t>
      </w:r>
      <w:r>
        <w:rPr>
          <w:sz w:val="28"/>
          <w:szCs w:val="28"/>
        </w:rPr>
        <w:t xml:space="preserve">s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إذا كان ترددها </w:t>
      </w:r>
      <w:r>
        <w:rPr>
          <w:sz w:val="28"/>
          <w:szCs w:val="28"/>
        </w:rPr>
        <w:t xml:space="preserve">600 Hz </w:t>
      </w:r>
      <w:r>
        <w:rPr>
          <w:rFonts w:hint="cs"/>
          <w:sz w:val="28"/>
          <w:szCs w:val="28"/>
          <w:rtl/>
        </w:rPr>
        <w:t xml:space="preserve"> فإن طولها الموجي:</w:t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 xml:space="preserve">0.18 m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ب- </w:t>
      </w:r>
      <w:r>
        <w:rPr>
          <w:sz w:val="28"/>
          <w:szCs w:val="28"/>
        </w:rPr>
        <w:t>0.57 m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ج- </w:t>
      </w:r>
      <w:r>
        <w:rPr>
          <w:sz w:val="28"/>
          <w:szCs w:val="28"/>
        </w:rPr>
        <w:t>204 m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بالاعتماد على الشكل المجاور أج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</w:rPr>
        <w:t>ب</w:t>
      </w:r>
      <w:r>
        <w:rPr>
          <w:rFonts w:hint="cs"/>
          <w:b/>
          <w:bCs/>
          <w:sz w:val="28"/>
          <w:szCs w:val="28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 xml:space="preserve"> عن الفرعين 8 و 9:</w:t>
      </w:r>
      <w:r>
        <w:rPr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164465</wp:posOffset>
            </wp:positionH>
            <wp:positionV relativeFrom="paragraph">
              <wp:posOffset>100330</wp:posOffset>
            </wp:positionV>
            <wp:extent cx="2828925" cy="1076325"/>
            <wp:effectExtent l="0" t="0" r="0" b="0"/>
            <wp:wrapSquare wrapText="bothSides"/>
            <wp:docPr id="103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28925" cy="1076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الشكل الذي يمثل صوتًا شدته أعلى:</w:t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ب- </w:t>
      </w:r>
      <w:r>
        <w:rPr>
          <w:sz w:val="28"/>
          <w:szCs w:val="28"/>
        </w:rPr>
        <w:t>B</w:t>
      </w:r>
      <w:r>
        <w:rPr>
          <w:rFonts w:hint="cs"/>
          <w:sz w:val="28"/>
          <w:szCs w:val="28"/>
          <w:rtl/>
        </w:rPr>
        <w:tab/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كلاهما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-2515235</wp:posOffset>
                </wp:positionH>
                <wp:positionV relativeFrom="paragraph">
                  <wp:posOffset>152400</wp:posOffset>
                </wp:positionV>
                <wp:extent cx="1876424" cy="285750"/>
                <wp:effectExtent l="6350" t="13970" r="12700" b="5080"/>
                <wp:wrapNone/>
                <wp:docPr id="1031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6424" cy="2857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(A)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  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-198.05pt;margin-top:12.0pt;width:147.75pt;height:22.5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(A)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   (</w:t>
                      </w: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9- الشكل الذي يمثل صوتًا حادًا هو: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</w:rPr>
        <w:t>B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</w:rPr>
        <w:t>كلاهما</w:t>
      </w: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 تنتقل موجات الضوء البنفسجي بسرعة الضوء</w:t>
      </w:r>
      <w:r>
        <w:rPr>
          <w:sz w:val="28"/>
          <w:szCs w:val="28"/>
        </w:rPr>
        <w:t>c = 3 *10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m/</w:t>
      </w:r>
      <w:r>
        <w:rPr>
          <w:sz w:val="28"/>
          <w:szCs w:val="28"/>
        </w:rPr>
        <w:t xml:space="preserve">s </w:t>
      </w:r>
      <w:r>
        <w:rPr>
          <w:rFonts w:hint="cs"/>
          <w:sz w:val="28"/>
          <w:szCs w:val="28"/>
          <w:rtl/>
        </w:rPr>
        <w:t xml:space="preserve"> ،</w:t>
      </w:r>
      <w:r>
        <w:rPr>
          <w:rFonts w:hint="cs"/>
          <w:sz w:val="28"/>
          <w:szCs w:val="28"/>
          <w:rtl/>
        </w:rPr>
        <w:t xml:space="preserve"> إذا كان الطول الموجي لها هو</w:t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4* 10</w:t>
      </w:r>
      <w:r>
        <w:rPr>
          <w:sz w:val="28"/>
          <w:szCs w:val="28"/>
          <w:vertAlign w:val="superscript"/>
        </w:rPr>
        <w:t>-7</w:t>
      </w:r>
      <w:r>
        <w:rPr>
          <w:sz w:val="28"/>
          <w:szCs w:val="28"/>
        </w:rPr>
        <w:t xml:space="preserve"> m</w:t>
      </w:r>
      <w:r>
        <w:rPr>
          <w:rFonts w:hint="cs"/>
          <w:sz w:val="28"/>
          <w:szCs w:val="28"/>
          <w:rtl/>
        </w:rPr>
        <w:t xml:space="preserve"> فإن ترددها يساوي:</w:t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7.5 x 10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Hz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ب- </w:t>
      </w:r>
      <w:r>
        <w:rPr>
          <w:sz w:val="28"/>
          <w:szCs w:val="28"/>
        </w:rPr>
        <w:t>75 x 10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 xml:space="preserve"> Hz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ج- </w:t>
      </w:r>
      <w:r>
        <w:rPr>
          <w:sz w:val="28"/>
          <w:szCs w:val="28"/>
        </w:rPr>
        <w:t>1.2 x 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Hz 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716915</wp:posOffset>
            </wp:positionH>
            <wp:positionV relativeFrom="paragraph">
              <wp:posOffset>13970</wp:posOffset>
            </wp:positionV>
            <wp:extent cx="1209675" cy="1273175"/>
            <wp:effectExtent l="0" t="0" r="0" b="0"/>
            <wp:wrapSquare wrapText="bothSides"/>
            <wp:docPr id="1032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9675" cy="1273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>11- يمثل الشكل المجاور ظاهرة:</w:t>
      </w:r>
    </w:p>
    <w:p>
      <w:pPr>
        <w:pStyle w:val="style0"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انعكاس الموجات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انكسار الموجات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ج- تداخل الموجات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116840</wp:posOffset>
            </wp:positionH>
            <wp:positionV relativeFrom="paragraph">
              <wp:posOffset>29210</wp:posOffset>
            </wp:positionV>
            <wp:extent cx="1609725" cy="1769110"/>
            <wp:effectExtent l="19050" t="19050" r="9525" b="2540"/>
            <wp:wrapSquare wrapText="bothSides"/>
            <wp:docPr id="1033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9725" cy="1769110"/>
                    </a:xfrm>
                    <a:prstGeom prst="rect"/>
                    <a:ln cmpd="sng" cap="flat" w="3175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12- التداخل في الشكل المجاور هو تداخل: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بنّاء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هدّام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غير منتظم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-1680210</wp:posOffset>
                </wp:positionH>
                <wp:positionV relativeFrom="paragraph">
                  <wp:posOffset>81280</wp:posOffset>
                </wp:positionV>
                <wp:extent cx="291464" cy="352425"/>
                <wp:effectExtent l="5715" t="7620" r="7620" b="11430"/>
                <wp:wrapNone/>
                <wp:docPr id="1034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1464" cy="3524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-132.3pt;margin-top:6.4pt;width:22.95pt;height:27.75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white"/>
                <v:fill/>
              </v:rect>
            </w:pict>
          </mc:Fallback>
        </mc:AlternateConten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13- يكون الحيود واضحًا عندما يكون اتساع الفتحة التي مر من خلالها الموجات: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أكبر من طولها الموجي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أصغر من طولها الموجي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مقاربًا لطولها الموجي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:posOffset>265430</wp:posOffset>
            </wp:positionH>
            <wp:positionV relativeFrom="paragraph">
              <wp:posOffset>3810</wp:posOffset>
            </wp:positionV>
            <wp:extent cx="2533650" cy="847725"/>
            <wp:effectExtent l="0" t="0" r="0" b="0"/>
            <wp:wrapSquare wrapText="bothSides"/>
            <wp:docPr id="1035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33650" cy="847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>14- التغير الذي حدث للموجات في الشكل المجاور يمثل:</w:t>
      </w:r>
      <w:r>
        <w:rPr>
          <w:rFonts w:hint="cs"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الاستقطاب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الحيود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تأثير دوبلر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15- يعتمد عمل مقياس </w:t>
      </w:r>
      <w:r>
        <w:rPr>
          <w:rFonts w:hint="cs"/>
          <w:sz w:val="28"/>
          <w:szCs w:val="28"/>
          <w:rtl/>
          <w:lang w:bidi="ar-JO"/>
        </w:rPr>
        <w:t>فنتوري</w:t>
      </w:r>
      <w:r>
        <w:rPr>
          <w:rFonts w:hint="cs"/>
          <w:sz w:val="28"/>
          <w:szCs w:val="28"/>
          <w:rtl/>
          <w:lang w:bidi="ar-JO"/>
        </w:rPr>
        <w:t xml:space="preserve"> على: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معادلة الاستمرارية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معدل التدفق الحجمي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معادلة برنولي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16- قوة الطفو المؤثرة في جسم حجمه </w:t>
      </w:r>
      <w:r>
        <w:rPr>
          <w:sz w:val="28"/>
          <w:szCs w:val="28"/>
          <w:lang w:bidi="ar-JO"/>
        </w:rPr>
        <w:t>20x10</w:t>
      </w:r>
      <w:r>
        <w:rPr>
          <w:sz w:val="28"/>
          <w:szCs w:val="28"/>
          <w:vertAlign w:val="superscript"/>
          <w:lang w:bidi="ar-JO"/>
        </w:rPr>
        <w:t>-3</w:t>
      </w:r>
      <w:r>
        <w:rPr>
          <w:sz w:val="28"/>
          <w:szCs w:val="28"/>
          <w:lang w:bidi="ar-JO"/>
        </w:rPr>
        <w:t xml:space="preserve"> m</w:t>
      </w:r>
      <w:r>
        <w:rPr>
          <w:sz w:val="28"/>
          <w:szCs w:val="28"/>
          <w:vertAlign w:val="superscript"/>
          <w:lang w:bidi="ar-JO"/>
        </w:rPr>
        <w:t>3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وضع</w:t>
      </w:r>
      <w:r>
        <w:rPr>
          <w:rFonts w:hint="cs"/>
          <w:sz w:val="28"/>
          <w:szCs w:val="28"/>
          <w:rtl/>
          <w:lang w:bidi="ar-JO"/>
        </w:rPr>
        <w:t xml:space="preserve"> في سائل كثافته </w:t>
      </w:r>
      <w:r>
        <w:rPr>
          <w:sz w:val="28"/>
          <w:szCs w:val="28"/>
          <w:lang w:bidi="ar-JO"/>
        </w:rPr>
        <w:t>15x10</w:t>
      </w:r>
      <w:r>
        <w:rPr>
          <w:sz w:val="28"/>
          <w:szCs w:val="28"/>
          <w:vertAlign w:val="superscript"/>
          <w:lang w:bidi="ar-JO"/>
        </w:rPr>
        <w:t>3</w:t>
      </w:r>
      <w:r>
        <w:rPr>
          <w:sz w:val="28"/>
          <w:szCs w:val="28"/>
          <w:lang w:bidi="ar-JO"/>
        </w:rPr>
        <w:t xml:space="preserve"> kg/m</w:t>
      </w:r>
      <w:r>
        <w:rPr>
          <w:sz w:val="28"/>
          <w:szCs w:val="28"/>
          <w:vertAlign w:val="superscript"/>
          <w:lang w:bidi="ar-JO"/>
        </w:rPr>
        <w:t>3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هي: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lang w:bidi="ar-JO"/>
        </w:rPr>
        <w:t>1500 N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lang w:bidi="ar-JO"/>
        </w:rPr>
        <w:t>3000 N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lang w:bidi="ar-JO"/>
        </w:rPr>
        <w:t>300 N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17- في السؤال السابق إذا انغمر الجسم إلى </w:t>
      </w:r>
      <w:r>
        <w:rPr>
          <w:rFonts w:hint="cs"/>
          <w:sz w:val="28"/>
          <w:szCs w:val="28"/>
          <w:rtl/>
          <w:lang w:bidi="ar-JO"/>
        </w:rPr>
        <w:t xml:space="preserve">عمق  </w:t>
      </w:r>
      <w:r>
        <w:rPr>
          <w:sz w:val="28"/>
          <w:szCs w:val="28"/>
          <w:lang w:bidi="ar-JO"/>
        </w:rPr>
        <w:t>5</w:t>
      </w:r>
      <w:r>
        <w:rPr>
          <w:sz w:val="28"/>
          <w:szCs w:val="28"/>
          <w:lang w:bidi="ar-JO"/>
        </w:rPr>
        <w:t xml:space="preserve"> cm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فإن الضغط المؤثر فيه يساوي: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lang w:bidi="ar-JO"/>
        </w:rPr>
        <w:t>300 Pa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lang w:bidi="ar-JO"/>
        </w:rPr>
        <w:t>7</w:t>
      </w:r>
      <w:bookmarkStart w:id="0" w:name="_GoBack"/>
      <w:bookmarkEnd w:id="0"/>
      <w:r>
        <w:rPr>
          <w:sz w:val="28"/>
          <w:szCs w:val="28"/>
          <w:lang w:bidi="ar-JO"/>
        </w:rPr>
        <w:t>500 Pa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lang w:bidi="ar-JO"/>
        </w:rPr>
        <w:t>3000 Pa</w:t>
      </w:r>
    </w:p>
    <w:p>
      <w:pPr>
        <w:pStyle w:val="style0"/>
        <w:rPr>
          <w:sz w:val="28"/>
          <w:szCs w:val="28"/>
          <w:rtl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ماذا يحدث في الحالات التالية: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ملء خزانات الغواصة بالمياه.</w:t>
      </w:r>
    </w:p>
    <w:p>
      <w:pPr>
        <w:pStyle w:val="style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تقليل حجم التجويف في السفينة.</w:t>
      </w:r>
    </w:p>
    <w:p>
      <w:pPr>
        <w:pStyle w:val="style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رفع درجة حرارة الهواء داخل المنطاد.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>
      <w:pPr>
        <w:pStyle w:val="style0"/>
        <w:rPr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عللي ما يلي: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 تستخدم الأشعة السينية في تصوير العظام </w:t>
      </w:r>
      <w:r>
        <w:rPr>
          <w:rFonts w:hint="cs"/>
          <w:sz w:val="28"/>
          <w:szCs w:val="28"/>
          <w:rtl/>
          <w:lang w:bidi="ar-JO"/>
        </w:rPr>
        <w:t>و الأعضاء</w:t>
      </w:r>
      <w:r>
        <w:rPr>
          <w:rFonts w:hint="cs"/>
          <w:sz w:val="28"/>
          <w:szCs w:val="28"/>
          <w:rtl/>
          <w:lang w:bidi="ar-JO"/>
        </w:rPr>
        <w:t xml:space="preserve"> الداخلية للجسم.</w:t>
      </w:r>
    </w:p>
    <w:p>
      <w:pPr>
        <w:pStyle w:val="style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sz w:val="28"/>
          <w:szCs w:val="28"/>
          <w:rtl/>
          <w:lang w:bidi="ar-JO"/>
        </w:rPr>
        <w:t xml:space="preserve"> تقل درجة الصوت التي يسمعها الشخص عندما يبتعد عنه مصدر الصوت.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املئي الفراغ بالمناسب في كل مما يلي: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1- .................................... تأثيرها في جريان المائع يماثل تأثير قوة الاحتكاك على سطح خشن.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..................................... تعبير رياضي عن مبدأ حفظ الكتلة.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..................................... هي وحدة قياس معدل التدفق الحجمي.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..................................... موجة تنتشر على شكل </w:t>
      </w:r>
      <w:r>
        <w:rPr>
          <w:rFonts w:hint="cs"/>
          <w:sz w:val="28"/>
          <w:szCs w:val="28"/>
          <w:rtl/>
          <w:lang w:bidi="ar-JO"/>
        </w:rPr>
        <w:t>تضاغطات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و </w:t>
      </w:r>
      <w:r>
        <w:rPr>
          <w:rFonts w:hint="cs"/>
          <w:sz w:val="28"/>
          <w:szCs w:val="28"/>
          <w:rtl/>
          <w:lang w:bidi="ar-JO"/>
        </w:rPr>
        <w:t>تخلخلات</w:t>
      </w:r>
      <w:r>
        <w:rPr>
          <w:rFonts w:hint="cs"/>
          <w:sz w:val="28"/>
          <w:szCs w:val="28"/>
          <w:rtl/>
          <w:lang w:bidi="ar-JO"/>
        </w:rPr>
        <w:t>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..................................... تعبير عن علوّ الصوت وانخفاضه.</w:t>
      </w:r>
    </w:p>
    <w:p>
      <w:pPr>
        <w:pStyle w:val="style0"/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6- ........................................ هي الخاصية التي فسرت ظاهرة تمدد الكون.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( 3 )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column">
              <wp:posOffset>66675</wp:posOffset>
            </wp:positionH>
            <wp:positionV relativeFrom="paragraph">
              <wp:posOffset>165735</wp:posOffset>
            </wp:positionV>
            <wp:extent cx="3581400" cy="2247900"/>
            <wp:effectExtent l="0" t="0" r="0" b="0"/>
            <wp:wrapSquare wrapText="bothSides"/>
            <wp:docPr id="1036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81400" cy="2247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بالاعتما</w:t>
      </w:r>
      <w:r>
        <w:rPr>
          <w:rFonts w:ascii="Arial" w:hAnsi="Arial" w:hint="eastAsia"/>
          <w:b/>
          <w:bCs/>
          <w:sz w:val="28"/>
          <w:szCs w:val="28"/>
          <w:rtl/>
        </w:rPr>
        <w:t>د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على الشكل المجاور جدي كلًا مما يلي: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>1- الزمن الدوري.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>......................................................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>2- السعة.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>.......................................................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>3- احسب</w:t>
      </w: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>ي</w:t>
      </w: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 xml:space="preserve"> التردد.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 w:eastAsia="ar-SA"/>
        </w:rPr>
        <w:t>.......................................................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الخامس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( 8 )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  <w:rtl/>
          <w:lang w:bidi="ar-JO" w:eastAsia="ar-SA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 w:eastAsia="ar-SA"/>
        </w:rPr>
        <w:t xml:space="preserve">أنبوب ماء نصف قطره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>0.25 m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يرتفع مسافة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 xml:space="preserve">2 m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 عن سطح الأرض ويتدفق فيه الماء بمعدل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>2 x 10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vertAlign w:val="superscript"/>
          <w:lang w:bidi="ar-JO" w:eastAsia="ar-SA"/>
        </w:rPr>
        <w:t>-2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 xml:space="preserve"> m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vertAlign w:val="superscript"/>
          <w:lang w:bidi="ar-JO" w:eastAsia="ar-SA"/>
        </w:rPr>
        <w:t>3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>/s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، يضيق ليصبح نصف قطره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>0.15 m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عند مستوى سطح الأرض وضغط الماء فيه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>1.5 x 10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vertAlign w:val="superscript"/>
          <w:lang w:bidi="ar-JO" w:eastAsia="ar-SA"/>
        </w:rPr>
        <w:t>5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 xml:space="preserve">Pa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،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احسب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>ي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ما يلي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>: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>( كثافة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الماء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>10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vertAlign w:val="superscript"/>
          <w:lang w:bidi="ar-JO" w:eastAsia="ar-SA"/>
        </w:rPr>
        <w:t>3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 w:eastAsia="ar-SA"/>
        </w:rPr>
        <w:t xml:space="preserve"> kg/m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vertAlign w:val="superscript"/>
          <w:lang w:bidi="ar-JO" w:eastAsia="ar-SA"/>
        </w:rPr>
        <w:t>3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eastAsia="ar-SA"/>
        </w:rPr>
        <w:t xml:space="preserve"> 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rtl/>
          <w:lang w:eastAsia="ar-SA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rtl/>
          <w:lang w:eastAsia="ar-SA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eastAsia="ar-SA"/>
        </w:rPr>
        <w:t>1- سرعة تدفق الماء في الجزء الواسع من الأنبوب.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rtl/>
          <w:lang w:eastAsia="ar-SA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eastAsia="ar-SA"/>
        </w:rPr>
        <w:t>2- سرعة تدفق الماء في الجزء الضيق من الأنبوب.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rtl/>
          <w:lang w:eastAsia="ar-SA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eastAsia="ar-SA"/>
        </w:rPr>
        <w:t xml:space="preserve">3- حجم الماء المتدفق في </w:t>
      </w:r>
      <w:r>
        <w:rPr>
          <w:rFonts w:ascii="Times New Roman" w:cs="Times New Roman" w:eastAsia="Times New Roman" w:hAnsi="Times New Roman"/>
          <w:sz w:val="28"/>
          <w:szCs w:val="28"/>
          <w:lang w:bidi="ar-JO" w:eastAsia="ar-SA"/>
        </w:rPr>
        <w:t>10 s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eastAsia="ar-SA"/>
        </w:rPr>
        <w:t>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rtl/>
          <w:lang w:eastAsia="ar-SA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eastAsia="ar-SA"/>
        </w:rPr>
        <w:t>4- ضغط الماء في الجزء العلوي من الأنبوب.</w:t>
      </w:r>
    </w:p>
    <w:p>
      <w:pPr>
        <w:pStyle w:val="style0"/>
        <w:rPr>
          <w:rFonts w:ascii="Arial" w:hAnsi="Arial"/>
          <w:sz w:val="28"/>
          <w:szCs w:val="28"/>
          <w:rtl/>
        </w:rPr>
      </w:pPr>
    </w:p>
    <w:p>
      <w:pPr>
        <w:pStyle w:val="style0"/>
        <w:rPr>
          <w:rFonts w:ascii="Arial" w:hAnsi="Arial"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﴿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>انتهت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 xml:space="preserve"> الأسئلة</w:t>
      </w:r>
      <w:r>
        <w:rPr>
          <w:rFonts w:ascii="Adobe Arabic" w:cs="Adobe Arabic" w:hAnsi="Adobe Arabic"/>
          <w:b/>
          <w:bCs/>
          <w:rtl/>
          <w:lang w:bidi="ar-JO"/>
        </w:rPr>
        <w:t xml:space="preserve"> 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﴾</w:t>
      </w: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cs="Hacen Saudi Arabia" w:hAnsi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hint="cs"/>
          <w:b/>
          <w:bCs/>
          <w:rtl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266825" cy="581025"/>
            <wp:effectExtent l="0" t="0" r="0" b="0"/>
            <wp:wrapNone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hint="cs"/>
          <w:b/>
          <w:bCs/>
          <w:rtl/>
          <w:lang w:bidi="ar-JO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39" type="#_x0000_t32" filled="f" style="position:absolute;margin-left:31.0pt;margin-top:22.8pt;width:53.75pt;height:0.35pt;z-index:5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tabs>
          <w:tab w:val="left" w:leader="none" w:pos="6940"/>
        </w:tabs>
        <w:bidi/>
        <w:spacing w:lineRule="auto" w:line="240"/>
        <w:jc w:val="center"/>
        <w:rPr>
          <w:rFonts w:hint="cs"/>
          <w:b/>
          <w:bCs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التعليم</w:t>
      </w:r>
    </w:p>
    <w:p>
      <w:pPr>
        <w:tabs>
          <w:tab w:val="left" w:leader="none" w:pos="6940"/>
        </w:tabs>
        <w:bidi/>
        <w:spacing w:lineRule="auto" w:line="360"/>
        <w:ind w:right="-284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360"/>
        <w:ind w:right="-142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الفيزياء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لتاريخ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tabs>
          <w:tab w:val="left" w:leader="none" w:pos="6940"/>
        </w:tabs>
        <w:bidi/>
        <w:spacing w:after="160"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40" filled="f" stroked="t" from="40.65pt,28.9pt" to="540.9pt,29.65pt" style="position:absolute;z-index:6;mso-position-horizontal-relative:text;mso-position-vertical-relative:text;mso-width-relative:page;mso-height-relative:page;mso-wrap-distance-left:0.0pt;mso-wrap-distance-right:0.0pt;visibility:visible;flip:x y;">
            <v:fill/>
          </v:lin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عاشر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986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lineRule="auto" w:line="240"/>
        <w:jc w:val="center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تطفو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فوق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وبعضها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يبقى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معلقا،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وبعض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آخر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ينغمر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ليستقر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الأسفل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spacing w:lineRule="auto" w:line="240"/>
        <w:jc w:val="center"/>
        <w:rPr>
          <w:rFonts w:hint="cs"/>
          <w:b/>
          <w:bCs/>
          <w:rtl/>
          <w:lang w:bidi="ar-JO"/>
        </w:rPr>
      </w:pPr>
    </w:p>
    <w:p>
      <w:pPr>
        <w:spacing w:lineRule="auto" w:line="240"/>
        <w:jc w:val="center"/>
        <w:rPr>
          <w:rFonts w:hint="cs"/>
          <w:b/>
          <w:bCs/>
          <w:rtl/>
          <w:lang w:bidi="ar-JO"/>
        </w:rPr>
      </w:pPr>
    </w:p>
    <w:p>
      <w:pPr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2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24025" cy="942975"/>
            <wp:effectExtent l="0" t="0" r="0" b="0"/>
            <wp:wrapSquare wrapText="bothSides"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4025" cy="9429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نور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قطعة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نقدية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قديمة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لونها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أصفر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تشبه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الذهب،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أرادت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التأكد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القطعة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مصنوعة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الذهب؛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فعلقت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القطعة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بميزان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نابضي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حساس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فكانت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قراءة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الميزان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15.0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وعند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غمرها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اصبحت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قراءة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الميزان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13.7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tabs>
          <w:tab w:val="center" w:leader="none" w:pos="5300"/>
          <w:tab w:val="right" w:leader="none" w:pos="1062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الطفو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وزن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المائع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المزاح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300"/>
          <w:tab w:val="right" w:leader="none" w:pos="1062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يهتز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يلامس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فيصدر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(12)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موجةً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مستعرضةً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وتنتشر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والتردد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center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center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برسم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تراكب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الموجتين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(1,2)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الحالتين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(أ،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التراكب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بناءً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هدامًا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3238500" cy="1619250"/>
            <wp:effectExtent l="0" t="0" r="0" b="0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38500" cy="1619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19350" cy="1362075"/>
            <wp:effectExtent l="0" t="0" r="0" b="0"/>
            <wp:wrapSquare wrapText="bothSides"/>
            <wp:docPr id="10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19350" cy="13620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left" w:leader="none" w:pos="278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978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مربوطة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خيط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طولة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تتحرك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منتظمة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أفقي،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موضح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(32)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فإذا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للكرة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78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0.5)،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فأحسب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66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</w:p>
    <w:p>
      <w:pPr>
        <w:tabs>
          <w:tab w:val="left" w:leader="none" w:pos="7660"/>
        </w:tabs>
        <w:bidi/>
        <w:spacing w:lineRule="auto" w:line="36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سرعتها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المماسية.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left" w:leader="none" w:pos="9780"/>
        </w:tabs>
        <w:bidi/>
        <w:spacing w:lineRule="auto" w:line="36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تسارعها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المركزي.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780"/>
        </w:tabs>
        <w:bidi/>
        <w:spacing w:lineRule="auto" w:line="36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المركزية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فيها.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780"/>
        </w:tabs>
        <w:bidi/>
        <w:spacing w:lineRule="auto" w:line="36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الخيط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300"/>
          <w:tab w:val="right" w:leader="none" w:pos="1062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1419225"/>
            <wp:effectExtent l="0" t="0" r="0" b="0"/>
            <wp:wrapSquare wrapText="bothSides"/>
            <wp:docPr id="104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24150" cy="1419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تسحب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رافعة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سيارة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900)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أفقي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أملس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2000)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بحبل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يميل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بزاوية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موضح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(12)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الحبل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مهمل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88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قابل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للاستطالة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cos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g=10m/s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perscript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فأحسب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مقدار:</w:t>
      </w:r>
      <w:r>
        <w:rPr>
          <w:rFonts w:ascii="Times New Roman" w:cs="Times New Roman" w:eastAsia="SimSun" w:hAnsi="Times New Roman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tabs>
          <w:tab w:val="left" w:leader="none" w:pos="988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المركبتين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الأفقية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والعمودية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الحبل.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88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</w:p>
    <w:p>
      <w:pPr>
        <w:tabs>
          <w:tab w:val="left" w:leader="none" w:pos="988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السيارة</w:t>
      </w:r>
    </w:p>
    <w:p>
      <w:pPr>
        <w:tabs>
          <w:tab w:val="left" w:leader="none" w:pos="988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</w:p>
    <w:p>
      <w:pPr>
        <w:tabs>
          <w:tab w:val="left" w:leader="none" w:pos="884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السيارة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تقريبًا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Moon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m/s²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m/s²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علمتُ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أنَّ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70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جُمانَ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كتلة</w:t>
      </w:r>
    </w:p>
    <w:p>
      <w:pPr>
        <w:tabs>
          <w:tab w:val="center" w:leader="none" w:pos="5300"/>
          <w:tab w:val="right" w:leader="none" w:pos="1062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فأحسب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300"/>
          <w:tab w:val="right" w:leader="none" w:pos="1062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وزنها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300"/>
          <w:tab w:val="right" w:leader="none" w:pos="10620"/>
        </w:tabs>
        <w:bidi/>
        <w:spacing w:lineRule="auto" w:line="240"/>
        <w:jc w:val="lef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القمر.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وزنها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القمر</w:t>
      </w: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right"/>
        <w:rPr>
          <w:rFonts w:hint="cs"/>
          <w:b/>
          <w:bCs/>
          <w:rtl/>
          <w:lang w:bidi="ar-JO"/>
        </w:rPr>
      </w:pPr>
    </w:p>
    <w:p>
      <w:pPr>
        <w:tabs>
          <w:tab w:val="center" w:leader="none" w:pos="5300"/>
          <w:tab w:val="right" w:leader="none" w:pos="10620"/>
        </w:tabs>
        <w:spacing w:lineRule="auto" w:line="240"/>
        <w:jc w:val="left"/>
        <w:rPr>
          <w:rFonts w:hint="cs"/>
          <w:b/>
          <w:bCs/>
          <w:rtl/>
          <w:lang w:bidi="ar-JO"/>
        </w:rPr>
      </w:pPr>
      <w:r>
        <w:tab/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tab/>
      </w:r>
    </w:p>
    <w:p>
      <w:pPr>
        <w:spacing w:lineRule="auto" w:line="240"/>
        <w:jc w:val="center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نرجو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النجاح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التوفيق</w:t>
      </w:r>
    </w:p>
    <w:p>
      <w:pPr>
        <w:spacing w:lineRule="auto" w:line="240"/>
        <w:jc w:val="center"/>
        <w:rPr>
          <w:rFonts w:hint="cs"/>
          <w:b/>
          <w:bCs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jc w:val="center"/>
        <w:rPr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sectPr>
      <w:pgSz w:w="12240" w:h="15840" w:orient="portrait"/>
      <w:pgMar w:top="851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 SS Two Bold">
    <w:altName w:val="Times New Roman"/>
    <w:panose1 w:val="00000000000000000000"/>
    <w:charset w:val="b2"/>
    <w:family w:val="roman"/>
    <w:pitch w:val="variable"/>
    <w:sig w:usb0="80002003" w:usb1="80000100" w:usb2="00000028" w:usb3="00000000" w:csb0="00000040" w:csb1="00000000"/>
  </w:font>
  <w:font w:name="Hacen Saudi Arabia">
    <w:altName w:val="Times New Roman"/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8b8fffd0-b82e-4f3c-9397-744337d5d1a2"/>
    <w:basedOn w:val="style65"/>
    <w:next w:val="style4097"/>
    <w:link w:val="style31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3" Type="http://schemas.openxmlformats.org/officeDocument/2006/relationships/styles" Target="styles.xml"/><Relationship Id="rId12" Type="http://schemas.openxmlformats.org/officeDocument/2006/relationships/image" Target="media/image6.jpe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3.jpeg"/><Relationship Id="rId15" Type="http://schemas.openxmlformats.org/officeDocument/2006/relationships/settings" Target="settings.xml"/><Relationship Id="rId14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1F179-AABC-4ACF-9A17-331B4C21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1113</Words>
  <Pages>5</Pages>
  <Characters>5508</Characters>
  <Application>WPS Office</Application>
  <DocSecurity>0</DocSecurity>
  <Paragraphs>282</Paragraphs>
  <ScaleCrop>false</ScaleCrop>
  <LinksUpToDate>false</LinksUpToDate>
  <CharactersWithSpaces>7163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٢٠٢٤-٠٤-٢٧T١٠:٣٤:٠٠Z</dcterms:created>
  <dc:creator>Ahmad Hammad</dc:creator>
  <lastModifiedBy>SM-S928B</lastModifiedBy>
  <lastPrinted>٢٠٢٣-١٠-٠٣T١٨:٣٦:٠٠Z</lastPrinted>
  <dcterms:modified xsi:type="dcterms:W3CDTF">٢٠٢٦-٠٤-١١T١٤:١٥:٠٧Z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8c99a0d530354bebb92bcf75370b100e</vt:lpwstr>
  </property>
</Properties>
</file>