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0915" cy="8382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Times New Roman"/>
          <w:b/>
          <w:color w:val="000000"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</w:t>
      </w:r>
      <w:r>
        <w:rPr>
          <w:rFonts w:hint="cs"/>
          <w:b/>
          <w:color w:val="000000"/>
          <w:sz w:val="28"/>
          <w:szCs w:val="28"/>
          <w:rtl/>
        </w:rPr>
        <w:t xml:space="preserve">      </w:t>
      </w:r>
      <w:r>
        <w:rPr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color w:val="000000"/>
          <w:sz w:val="28"/>
          <w:szCs w:val="28"/>
          <w:rtl/>
          <w:lang w:bidi="ar-JO"/>
        </w:rPr>
        <w:t>الثقافة المالية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>ا</w:t>
      </w:r>
      <w:r>
        <w:rPr>
          <w:rFonts w:cs="Times New Roman" w:hint="cs"/>
          <w:b/>
          <w:color w:val="000000"/>
          <w:sz w:val="28"/>
          <w:szCs w:val="28"/>
          <w:rtl/>
          <w:lang w:bidi="ar-JO"/>
        </w:rPr>
        <w:t>لسابع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الأساسي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مديرية التربية والتعليم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التاريخ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hint="cs"/>
          <w:b/>
          <w:color w:val="000000"/>
          <w:sz w:val="28"/>
          <w:szCs w:val="28"/>
          <w:rtl/>
        </w:rPr>
        <w:t xml:space="preserve"> </w:t>
      </w:r>
      <w:r>
        <w:rPr>
          <w:b/>
          <w:color w:val="000000"/>
          <w:sz w:val="28"/>
          <w:szCs w:val="28"/>
          <w:rtl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7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0.0pt;width:50.0pt;height:5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cs="Times New Roman" w:hint="cs"/>
          <w:b/>
          <w:color w:val="000000"/>
          <w:sz w:val="28"/>
          <w:szCs w:val="28"/>
          <w:rtl/>
        </w:rPr>
        <w:t>مدرسة</w:t>
      </w:r>
      <w:r>
        <w:rPr>
          <w:rFonts w:hint="cs"/>
          <w:b/>
          <w:color w:val="000000"/>
          <w:sz w:val="28"/>
          <w:szCs w:val="28"/>
          <w:rtl/>
          <w:lang w:bidi="ar-DZ"/>
        </w:rPr>
        <w:t xml:space="preserve">     </w:t>
      </w:r>
      <w:r>
        <w:rPr>
          <w:b/>
          <w:color w:val="000000"/>
          <w:sz w:val="28"/>
          <w:szCs w:val="28"/>
          <w:rtl/>
          <w:lang w:bidi="ar-DZ"/>
        </w:rPr>
        <w:t xml:space="preserve">    </w:t>
      </w:r>
      <w:r>
        <w:rPr>
          <w:b/>
          <w:color w:val="000000"/>
          <w:sz w:val="28"/>
          <w:szCs w:val="28"/>
          <w:rtl/>
          <w:lang w:bidi="ar-DZ"/>
        </w:rPr>
        <w:t xml:space="preserve">   </w:t>
      </w:r>
      <w:r>
        <w:rPr>
          <w:rFonts w:cs="Arial" w:hint="cs"/>
          <w:color w:val="000000"/>
          <w:sz w:val="28"/>
          <w:szCs w:val="28"/>
          <w:rtl/>
        </w:rPr>
        <w:t>ا</w:t>
      </w:r>
      <w:r>
        <w:rPr>
          <w:rFonts w:cs="Arial" w:hint="cs"/>
          <w:color w:val="000000"/>
          <w:sz w:val="28"/>
          <w:szCs w:val="28"/>
          <w:rtl/>
        </w:rPr>
        <w:t>متحا</w:t>
      </w:r>
      <w:r>
        <w:rPr>
          <w:rFonts w:cs="Arial" w:hint="cs"/>
          <w:color w:val="000000"/>
          <w:sz w:val="28"/>
          <w:szCs w:val="28"/>
          <w:rtl/>
        </w:rPr>
        <w:t xml:space="preserve">ن الشهر </w:t>
      </w:r>
      <w:r>
        <w:rPr>
          <w:rFonts w:cs="Arial" w:hint="cs"/>
          <w:color w:val="000000"/>
          <w:sz w:val="28"/>
          <w:szCs w:val="28"/>
          <w:rtl/>
        </w:rPr>
        <w:t>الثاني</w:t>
      </w:r>
      <w:r>
        <w:rPr>
          <w:rFonts w:cs="Arial" w:hint="cs"/>
          <w:color w:val="000000"/>
          <w:sz w:val="28"/>
          <w:szCs w:val="28"/>
          <w:rtl/>
        </w:rPr>
        <w:t xml:space="preserve">                      </w:t>
      </w:r>
      <w:r>
        <w:rPr>
          <w:rFonts w:hint="cs"/>
          <w:color w:val="000000"/>
          <w:sz w:val="28"/>
          <w:szCs w:val="28"/>
          <w:rtl/>
          <w:lang w:bidi="ar-JO"/>
        </w:rPr>
        <w:t>الدرجة الكلية : (20 درجة 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===========================================================================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السؤال الأول :( </w:t>
      </w:r>
      <w:r>
        <w:rPr>
          <w:rFonts w:hint="cs"/>
          <w:color w:val="000000"/>
          <w:sz w:val="28"/>
          <w:szCs w:val="28"/>
          <w:rtl/>
        </w:rPr>
        <w:t>4</w:t>
      </w:r>
      <w:r>
        <w:rPr>
          <w:rFonts w:hint="cs"/>
          <w:color w:val="000000"/>
          <w:sz w:val="28"/>
          <w:szCs w:val="28"/>
          <w:rtl/>
        </w:rPr>
        <w:t xml:space="preserve"> درجات</w:t>
      </w:r>
      <w:r>
        <w:rPr>
          <w:rFonts w:hint="cs"/>
          <w:color w:val="000000"/>
          <w:sz w:val="28"/>
          <w:szCs w:val="28"/>
          <w:rtl/>
        </w:rPr>
        <w:t>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 xml:space="preserve">أ </w:t>
      </w:r>
      <w:r>
        <w:rPr>
          <w:color w:val="000000"/>
          <w:sz w:val="28"/>
          <w:szCs w:val="28"/>
          <w:rtl/>
        </w:rPr>
        <w:t>–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اكتبي </w:t>
      </w:r>
      <w:r>
        <w:rPr>
          <w:rFonts w:hint="cs"/>
          <w:color w:val="000000"/>
          <w:sz w:val="28"/>
          <w:szCs w:val="28"/>
          <w:rtl/>
        </w:rPr>
        <w:t>المصلطح</w:t>
      </w:r>
      <w:r>
        <w:rPr>
          <w:rFonts w:hint="cs"/>
          <w:color w:val="000000"/>
          <w:sz w:val="28"/>
          <w:szCs w:val="28"/>
          <w:rtl/>
        </w:rPr>
        <w:t xml:space="preserve"> المناسب في المكان المناسب</w:t>
      </w:r>
      <w:r>
        <w:rPr>
          <w:rFonts w:hint="cs"/>
          <w:color w:val="000000"/>
          <w:sz w:val="28"/>
          <w:szCs w:val="28"/>
          <w:rtl/>
        </w:rPr>
        <w:t xml:space="preserve"> :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( المسؤولية، التخطيط،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JO"/>
        </w:rPr>
        <w:t>الادخار، التنمية المستدامة 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</w:t>
      </w:r>
      <w:r>
        <w:rPr>
          <w:rFonts w:hint="cs"/>
          <w:color w:val="000000"/>
          <w:sz w:val="28"/>
          <w:szCs w:val="28"/>
          <w:rtl/>
        </w:rPr>
        <w:t xml:space="preserve">    </w:t>
      </w:r>
      <w:r>
        <w:rPr>
          <w:rFonts w:hint="cs"/>
          <w:color w:val="000000"/>
          <w:sz w:val="28"/>
          <w:szCs w:val="28"/>
          <w:rtl/>
        </w:rPr>
        <w:t>الاحتفاظ بجزء من المال على نحو تدريجي مستمر وعدم انفاقه مباشرة يُسمى ....................................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 -</w:t>
      </w:r>
      <w:r>
        <w:rPr>
          <w:rFonts w:hint="cs"/>
          <w:color w:val="000000"/>
          <w:sz w:val="28"/>
          <w:szCs w:val="28"/>
          <w:rtl/>
        </w:rPr>
        <w:t xml:space="preserve">    استخدام الموارد على نحو يحفظ حق الأفراد في الاستفادة منها اليوم وللأجيال القادمة .........................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</w:t>
      </w:r>
      <w:r>
        <w:rPr>
          <w:rFonts w:hint="cs"/>
          <w:color w:val="000000"/>
          <w:sz w:val="28"/>
          <w:szCs w:val="28"/>
          <w:rtl/>
        </w:rPr>
        <w:t xml:space="preserve">   </w:t>
      </w:r>
      <w:r>
        <w:rPr>
          <w:rFonts w:hint="cs"/>
          <w:color w:val="000000"/>
          <w:sz w:val="28"/>
          <w:szCs w:val="28"/>
          <w:rtl/>
        </w:rPr>
        <w:t>تحديد الأهداف المنشودة ثم اختيار طريقة منظمة لتنفيذها باستخدام المتوافر من الوقت ....................</w:t>
      </w:r>
      <w:r>
        <w:rPr>
          <w:rFonts w:hint="cs"/>
          <w:color w:val="000000"/>
          <w:sz w:val="28"/>
          <w:szCs w:val="28"/>
          <w:rtl/>
        </w:rPr>
        <w:t xml:space="preserve">                                                             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   الالتزام بالواجبات والمهام المنوطة بالفرد أو المؤسسة .........................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===========================================================================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ب </w:t>
      </w:r>
      <w:r>
        <w:rPr>
          <w:color w:val="000000"/>
          <w:sz w:val="28"/>
          <w:szCs w:val="28"/>
          <w:rtl/>
        </w:rPr>
        <w:t>–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املأ </w:t>
      </w:r>
      <w:r>
        <w:rPr>
          <w:rFonts w:hint="cs"/>
          <w:color w:val="000000"/>
          <w:sz w:val="28"/>
          <w:szCs w:val="28"/>
          <w:rtl/>
        </w:rPr>
        <w:t>الفراغ بالإجابة الصحيحة : (6 درجات )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>من أدوات الادخار : 1............................................2.........................................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</w:rPr>
        <w:t>من مخاطر عدم الادخار: 1.....................................2........................................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من أهمية المسؤولية المالية للفرد:1.................................2..................................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=================================================================</w:t>
      </w:r>
      <w:r>
        <w:rPr>
          <w:rFonts w:hint="cs"/>
          <w:color w:val="000000"/>
          <w:sz w:val="28"/>
          <w:szCs w:val="28"/>
          <w:rtl/>
        </w:rPr>
        <w:t>==========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السؤال الثاني : (</w:t>
      </w:r>
      <w:r>
        <w:rPr>
          <w:rFonts w:hint="cs"/>
          <w:color w:val="000000"/>
          <w:sz w:val="28"/>
          <w:szCs w:val="28"/>
          <w:rtl/>
        </w:rPr>
        <w:t>4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>درجات )</w:t>
      </w:r>
    </w:p>
    <w:p>
      <w:pPr>
        <w:pStyle w:val="style4097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ا</w:t>
      </w:r>
      <w:r>
        <w:rPr>
          <w:rFonts w:hint="cs"/>
          <w:color w:val="000000"/>
          <w:sz w:val="28"/>
          <w:szCs w:val="28"/>
          <w:rtl/>
        </w:rPr>
        <w:t xml:space="preserve">ذكري </w:t>
      </w:r>
      <w:r>
        <w:rPr>
          <w:rFonts w:hint="cs"/>
          <w:color w:val="000000"/>
          <w:sz w:val="28"/>
          <w:szCs w:val="28"/>
          <w:rtl/>
        </w:rPr>
        <w:t>خطوات الادخار الناجح</w:t>
      </w:r>
      <w:r>
        <w:rPr>
          <w:rFonts w:hint="cs"/>
          <w:color w:val="000000"/>
          <w:sz w:val="28"/>
          <w:szCs w:val="28"/>
          <w:rtl/>
        </w:rPr>
        <w:t xml:space="preserve"> </w:t>
      </w:r>
      <w:r>
        <w:rPr>
          <w:rFonts w:hint="cs"/>
          <w:color w:val="000000"/>
          <w:sz w:val="28"/>
          <w:szCs w:val="28"/>
          <w:rtl/>
        </w:rPr>
        <w:t xml:space="preserve">بالترتيب </w:t>
      </w:r>
      <w:r>
        <w:rPr>
          <w:rFonts w:hint="cs"/>
          <w:color w:val="000000"/>
          <w:sz w:val="28"/>
          <w:szCs w:val="28"/>
          <w:rtl/>
        </w:rPr>
        <w:t>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-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السؤال الرابع : ( </w:t>
      </w:r>
      <w:r>
        <w:rPr>
          <w:rFonts w:hint="cs"/>
          <w:color w:val="000000"/>
          <w:sz w:val="28"/>
          <w:szCs w:val="28"/>
          <w:rtl/>
          <w:lang w:bidi="ar-JO"/>
        </w:rPr>
        <w:t xml:space="preserve">6 </w:t>
      </w:r>
      <w:r>
        <w:rPr>
          <w:rFonts w:hint="cs"/>
          <w:color w:val="000000"/>
          <w:sz w:val="28"/>
          <w:szCs w:val="28"/>
          <w:rtl/>
          <w:lang w:bidi="ar-JO"/>
        </w:rPr>
        <w:t>درجات )</w:t>
      </w:r>
    </w:p>
    <w:p>
      <w:pPr>
        <w:pStyle w:val="style4097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قارني بين أنواع الأهداف المالية من حيث :</w:t>
      </w:r>
    </w:p>
    <w:tbl>
      <w:tblPr>
        <w:tblStyle w:val="style154"/>
        <w:tblpPr w:leftFromText="180" w:rightFromText="180" w:topFromText="0" w:bottomFromText="0" w:vertAnchor="text" w:horzAnchor="margin" w:tblpXSpec="left" w:tblpY="287"/>
        <w:bidiVisual/>
        <w:tblW w:w="0" w:type="auto"/>
        <w:tblLook w:val="04A0" w:firstRow="1" w:lastRow="0" w:firstColumn="1" w:lastColumn="0" w:noHBand="0" w:noVBand="1"/>
      </w:tblPr>
      <w:tblGrid>
        <w:gridCol w:w="2686"/>
        <w:gridCol w:w="2686"/>
        <w:gridCol w:w="2687"/>
        <w:gridCol w:w="2687"/>
      </w:tblGrid>
      <w:tr>
        <w:trPr/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النوع</w:t>
            </w:r>
          </w:p>
        </w:tc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المدة الزمنية</w:t>
            </w: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مثال</w:t>
            </w: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jc w:val="center"/>
              <w:rPr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JO"/>
              </w:rPr>
              <w:t>المزايا</w:t>
            </w:r>
          </w:p>
        </w:tc>
      </w:tr>
      <w:tr>
        <w:tblPrEx/>
        <w:trPr/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6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7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color w:val="000000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hint="cs"/>
          <w:color w:val="000000"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rPr>
          <w:color w:val="000000"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center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>انتهت الأسئلة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b/>
          <w:bCs/>
          <w:noProof/>
          <w:sz w:val="28"/>
          <w:szCs w:val="28"/>
          <w:rtl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color w:val="000000"/>
          <w:sz w:val="28"/>
          <w:szCs w:val="28"/>
          <w:rtl/>
          <w:lang w:bidi="ar-JO"/>
        </w:rPr>
      </w:pPr>
      <w:r>
        <w:rPr>
          <w:rFonts w:hint="cs"/>
          <w:color w:val="000000"/>
          <w:sz w:val="28"/>
          <w:szCs w:val="28"/>
          <w:rtl/>
          <w:lang w:bidi="ar-JO"/>
        </w:rPr>
        <w:t xml:space="preserve">       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  <w:r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علمة المادة 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righ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center"/>
        <w:rPr>
          <w:lang w:bidi="ar-JO"/>
        </w:rPr>
      </w:pPr>
      <w:r>
        <w:rPr>
          <w:rFonts w:hint="cs"/>
          <w:rtl/>
          <w:lang w:bidi="ar-DZ"/>
        </w:rPr>
        <w:t>التقويم الثاني للفصل الدراسي الثاني للعام الدراسي</w:t>
      </w:r>
      <w:r>
        <w:rPr>
          <w:rFonts w:hint="default"/>
          <w:rtl/>
          <w:lang w:val="en-US" w:bidi="ar-DZ"/>
        </w:rPr>
        <w:t xml:space="preserve"> </w:t>
      </w:r>
      <w:r>
        <w:rPr>
          <w:rFonts w:hint="cs"/>
          <w:rtl/>
          <w:lang w:bidi="ar-DZ"/>
        </w:rPr>
        <w:t xml:space="preserve"> في مبحث الثقافة المالية للصف السابع الأساسي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center"/>
        <w:rPr>
          <w:lang w:bidi="ar-JO"/>
        </w:rPr>
      </w:pPr>
      <w:r>
        <w:rPr>
          <w:rFonts w:hint="cs"/>
          <w:rtl/>
          <w:lang w:bidi="ar-DZ"/>
        </w:rPr>
        <w:t>مديرية لواء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 xml:space="preserve">مدرسة: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​السؤال الأول: اكتبي المصطلح المناسب لكل مما يأتي: (5 علامات)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​الإنفاق: هو استخدام المال في شراء الأشياء التي يحتاج إليها الفر</w: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362433</wp:posOffset>
                </wp:positionH>
                <wp:positionV relativeFrom="page">
                  <wp:posOffset>1902785</wp:posOffset>
                </wp:positionV>
                <wp:extent cx="6893971" cy="25935"/>
                <wp:effectExtent l="0" t="0" r="0" b="0"/>
                <wp:wrapNone/>
                <wp:docPr id="102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893971" cy="25935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8" fillcolor="white" stroked="t" from="28.538086pt,149.82559pt" to="571.3704pt,151.86778pt" style="position:absolute;z-index:4;mso-position-horizontal-relative:page;mso-position-vertical-relative:page;mso-width-relative:page;mso-height-relative:page;mso-wrap-distance-left:0.0pt;mso-wrap-distance-right:0.0pt;visibility:visible;flip:y;">
                <v:stroke color="#666666" weight="1.0pt"/>
                <v:fill/>
              </v:line>
            </w:pict>
          </mc:Fallback>
        </mc:AlternateContent>
      </w:r>
      <w:r>
        <w:rPr>
          <w:rFonts w:hint="cs"/>
          <w:rtl/>
          <w:lang w:bidi="ar-DZ"/>
        </w:rPr>
        <w:t>د أو يرغب في اقتنائها الآن مثل الطعام والملابس والألعاب.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​الأهداف المالية: هي خطط يضعها الفرد لتمكنه من استخدام ماله على نحو منظم وذكي مستقبلاً.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​الأصول: هي كل ما تملكه الشركة أو الشخص وله قيمة مثل المال والمباني والآلات.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​الادخار: هو الاحتفاظ بجزء من المال بشكل تدريجي ومستمر وعدم إنفاقه مباشرة بهدف استخدامه لاحقاً لتحقيق أهداف مستقبلية مثل شراء غرض مهم أو مواجهة أمر طارئ.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​الأسهم: هي أجزاء صغيرة من ملكية شركة يشتريها الأفراد ليصبحوا شركاء فيها ويحصلوا على جزء من أرباحها.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rFonts w:hint="cs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rFonts w:hint="cs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​السؤال الثاني: هناك ثلاثة أنواع للأهداف المالية: قصيرة الأجل، ومتوسطة الأجل، وطويلة الأجل. اذكري مثالاً على كل نوع: (3 علامات)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​هدف قصير الأجل: شراء أقلام ودفاتر / شراء هدية لأحد الأصدقاء.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​هدف متوسط الأجل: شراء دراجة هوائية / شراء ملابس شتوية جديدة.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​هدف طويل الأجل: شراء جهاز لوحي (تابلت) / التوفير لغرض السفر أو الدراسة الجامعية.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rFonts w:hint="cs"/>
          <w:rtl/>
          <w:lang w:bidi="ar-DZ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​السؤال الثالث: اذكري اثنين من أهمية الادخار: (2 علامة)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​تحقيق الأهداف المنشودة.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​مواجهة الطوارئ.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left"/>
        <w:rPr>
          <w:lang w:bidi="ar-JO"/>
        </w:rPr>
      </w:pPr>
      <w:r>
        <w:rPr>
          <w:rFonts w:hint="cs"/>
          <w:rtl/>
          <w:lang w:bidi="ar-DZ"/>
        </w:rPr>
        <w:t>​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Fonts w:hint="cs"/>
          <w:rtl/>
          <w:lang w:bidi="ar-DZ"/>
        </w:rPr>
        <w:t>​السؤال الرابع: اختاري رمز الإجابة الصحيحة فيما يأتي: (5 علامات)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lang w:val="en-US" w:bidi="ar-JO"/>
        </w:rPr>
        <w:t>1. إحدى الآتي تعد مثالاً على ادخار الموارد: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وضع النقود في حصالة.         ب) إغلاق صنبور الماء بعد الاستخدام.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ج) قراءة كتاب مفيد.               د) التطوع في خدمة المجتمع.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​2. استخدام تطبيق هاتفي لتتبع المصروف والادخار هو من طرائق الادخار: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التقليدية.           ب) الرقمية.          ج) العشوائية.          د) البنكية.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rtl/>
          <w:lang w:val="en-US" w:bidi="ar-JO"/>
        </w:rPr>
      </w:pPr>
      <w:r>
        <w:rPr>
          <w:rtl/>
          <w:lang w:val="en-US" w:bidi="ar-JO"/>
        </w:rPr>
        <w:t>​3. من أدوات الادخار: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الحصالة التقليدية.         ب) التطبيقات الذكية.      ج) حسابات الطلبة البنكية.      د) جميع ما ذكر.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​4. واحد مما يأتي يعد من أهمية الأهداف المالية: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عدم التشجيع على الادخار.        ب) الصرف العشوائي.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ج) تعلم الصبر والتخطيط.             د) جميع ما ذكر.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​5. من أنواع الادخار: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الادخار للتقاعد.             ب) الادخار الشخصي.       ج) الادخار للطوارئ.          د) جميع ما ذكر.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​6. يطلق على الادخار الذي يهدف إلى مواجهة الأحوال غير المتوقعة اسم: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الادخار للاستثمار.         ب) الادخار بعد التقاعد.      ج) الادخار للطوارئ            د) الادخار الشخصي.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​7. من التحديات التي يواجهها الطلبة عند الادخار: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التخطيط الجيد للمصروف.      ب) محدودية مصادر الدخل.       ج) فتح حساب بنكي.        د) استخدام جدول للادخار.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​8. هو ادخار يعمد إليه الفرد بإرادته مثل وضع جزء من المصروف جانباً لشراء غرض مستقبلي: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الادخار للطوارئ.        ب) الادخار للاستثمار.         ج) الادخار الاختياري.            د) الادخار الإجباري.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​9. الادخار الذي يفضي إلى نيل الأجر واكتساب الخبرة يسمى: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الادخار المالي.       ب) ادخار الموارد.       ج) ادخار الجهد والأعمال الحسنة.         د) الادخار الاستثماري.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​10. إحدى الآتي تعد مثالاً على الادخار الإجباري: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أ) ادخار مبلغ لشراء هاتف.               ب) فتح حساب توفير للأطفال.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rtl/>
          <w:lang w:val="en-US" w:bidi="ar-JO"/>
        </w:rPr>
      </w:pPr>
      <w:r>
        <w:rPr>
          <w:rtl/>
          <w:lang w:val="en-US" w:bidi="ar-JO"/>
        </w:rPr>
        <w:t>ج) اقتطاع جزء من الراتب شهرياً للضمان الاجتماعي.             د) جمع عيديات العيد لشراء لعبة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rtl/>
          <w:lang w:val="en-US"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rtl/>
          <w:lang w:val="en-US" w:bidi="ar-JO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lang w:val="en-US" w:bidi="ar-JO"/>
        </w:rPr>
        <w:t>1.   2.    3.   4.   5.   6    7    8    9    10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720"/>
        <w:jc w:val="left"/>
        <w:rPr>
          <w:lang w:bidi="ar-JO"/>
        </w:rPr>
      </w:pPr>
      <w:r>
        <w:rPr>
          <w:rtl/>
          <w:lang w:val="en-US" w:bidi="ar-JO"/>
        </w:rPr>
        <w:t>ب.    ب    د    ج    د.  ج   ب   ج   ج    ج</w:t>
      </w: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46A3E4C"/>
    <w:lvl w:ilvl="0" w:tplc="49F6B9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258859BC"/>
    <w:lvl w:ilvl="0" w:tplc="A29CD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C0C7A0E"/>
    <w:lvl w:ilvl="0" w:tplc="0A6C4B16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ACAE64A"/>
    <w:lvl w:ilvl="0" w:tplc="390ABC42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D61032"/>
    <w:lvl w:ilvl="0" w:tplc="305EED84">
      <w:start w:val="1"/>
      <w:numFmt w:val="bullet"/>
      <w:lvlText w:val="-"/>
      <w:lvlJc w:val="left"/>
      <w:pPr>
        <w:ind w:left="108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C62D0B6"/>
    <w:lvl w:ilvl="0" w:tplc="4CCED74C">
      <w:start w:val="1"/>
      <w:numFmt w:val="bullet"/>
      <w:lvlText w:val=""/>
      <w:lvlJc w:val="left"/>
      <w:pPr>
        <w:ind w:left="720" w:hanging="360"/>
      </w:pPr>
      <w:rPr>
        <w:rFonts w:ascii="Symbol" w:cs="Calibri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>
      <w:spacing w:after="0" w:lineRule="auto" w:line="240"/>
    </w:pPr>
    <w:rPr>
      <w:rFonts w:ascii="Calibri" w:cs="Calibri" w:eastAsia="Calibri" w:hAnsi="Calibri"/>
      <w:sz w:val="20"/>
      <w:szCs w:val="20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نص في بالون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626</Words>
  <Pages>2</Pages>
  <Characters>3524</Characters>
  <Application>WPS Office</Application>
  <DocSecurity>0</DocSecurity>
  <Paragraphs>115</Paragraphs>
  <ScaleCrop>false</ScaleCrop>
  <LinksUpToDate>false</LinksUpToDate>
  <CharactersWithSpaces>4624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٢٠٢٦-٠٤-٠٥T٠٤:٤٤:٠٠Z</dcterms:created>
  <dc:creator>mabsoot mwaise</dc:creator>
  <lastModifiedBy>SM-S928B</lastModifiedBy>
  <dcterms:modified xsi:type="dcterms:W3CDTF">٢٠٢٦-٠٤-٠٥T١٧:٠٨:٣٦Z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dd29ef0423724f4e9d2512466f7fb435</vt:lpwstr>
  </property>
</Properties>
</file>