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/>
        <w:jc w:val="center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Arial" w:eastAsia="Calibri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676274</wp:posOffset>
                </wp:positionH>
                <wp:positionV relativeFrom="paragraph">
                  <wp:posOffset>8255</wp:posOffset>
                </wp:positionV>
                <wp:extent cx="238125" cy="523875"/>
                <wp:effectExtent l="0" t="0" r="28575" b="28575"/>
                <wp:wrapNone/>
                <wp:docPr id="1026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38125" cy="5238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53.24992pt,0.65000004pt" to="71.99992pt,41.9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ascii="Arial" w:eastAsia="Calibri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304800</wp:posOffset>
                </wp:positionH>
                <wp:positionV relativeFrom="paragraph">
                  <wp:posOffset>8255</wp:posOffset>
                </wp:positionV>
                <wp:extent cx="1028700" cy="523875"/>
                <wp:effectExtent l="0" t="0" r="19050" b="28575"/>
                <wp:wrapNone/>
                <wp:docPr id="1027" name="شكل بيضاوي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52387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20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24.0pt;margin-top:0.65pt;width:81.0pt;height:41.2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Calibri" w:hAnsi="Arial"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6067425</wp:posOffset>
            </wp:positionH>
            <wp:positionV relativeFrom="paragraph">
              <wp:posOffset>-48260</wp:posOffset>
            </wp:positionV>
            <wp:extent cx="638809" cy="628650"/>
            <wp:effectExtent l="0" t="0" r="8890" b="0"/>
            <wp:wrapNone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7210" t="2315" r="6557" b="10483"/>
                    <a:stretch/>
                  </pic:blipFill>
                  <pic:spPr>
                    <a:xfrm rot="0">
                      <a:off x="0" y="0"/>
                      <a:ext cx="638809" cy="6286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/>
          <w:noProof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>
      <w:pPr>
        <w:pStyle w:val="style0"/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مدرس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ة</w:t>
      </w:r>
    </w:p>
    <w:p>
      <w:pPr>
        <w:pStyle w:val="style0"/>
        <w:bidi/>
        <w:spacing w:after="0"/>
        <w:jc w:val="center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امتحان الشهر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الثقافة المالية</w:t>
      </w:r>
    </w:p>
    <w:p>
      <w:pPr>
        <w:pStyle w:val="style0"/>
        <w:pBdr>
          <w:bottom w:val="single" w:sz="12" w:space="1" w:color="auto"/>
        </w:pBd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الطالبة:</w:t>
      </w:r>
      <w:r>
        <w:rPr>
          <w:rFonts w:ascii="Arial" w:hAnsi="Arial"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sz w:val="28"/>
          <w:szCs w:val="28"/>
          <w:rtl/>
          <w:lang w:bidi="ar-JO"/>
        </w:rPr>
        <w:t xml:space="preserve">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تاسع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السؤال الاول:     (5 علامات)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أذكري خطوات حل المشكلة بالترتيب: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1-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2-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3-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4-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5-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 xml:space="preserve"> السؤال الثاني:      (5 علامات)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ضع إشارة✅ أمام العبارة الصحيحة وإشارة ❎ أمام العبارة الخاطئة: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1- من مهارات التواصل الإستماع النشط فقط (    ).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2- البعد الذي يسعى إلى إيجاد فرص عمل وتشجيع الإبتكار هو البعد الإقتصادي (     ).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3- القيادة هي القدرة على عدم توجيه الفريق نحو هدف معين (     ).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4- تعنى الاستدامة ربح الشركات ماليًا (     ).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5- أبعاد الاستدامة هي البعد الإجتماعي والإقتصادي والبيئي (     ).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السؤال الثالث:    (10 علامات)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ضع دائرة حول رمز الإجابة الصحيحة فيما يلي 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1- واحدة من الآتيه تعد من مزايا مهارة التواصل: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التقليل من سوء الفهم.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ب- عدم التفرد بالرأي. 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ج- القدرة على عدم وضع هدف واضح. 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د- البحث عن جهة التمويل. 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2- إتباع نمط في الحياة يحافظ على البيئة ومواردها ويدعم الإقتصاد ويحسن حياة الأفراد يعرف بـ: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الإستدانة.                   ب- المسؤولية المجتمعية.        ج- الريادة.                     د- الإستدامة.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3- هو تفاعل متبادل يراعي المشاعر والاختلافات ويهدف إلى بناء علاقة إيجابية يعرف بـ: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أ- الإتصال.                  ب- التواصل.             ج- البدائل.              د- حل المشكلات. 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4- يعرف الشخص الذي يبادر إلى إرسال الرسالة هو: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المستقبل.            ب- الوسيلة.            ج- القائد.               د- لا شيء مما ذكر.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 xml:space="preserve">5- تعد خطوة وضع خطة وجدول زمني من خطوات: 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الاستدامة.            ب- إدارة الوقت.           ج - حل المشكلات.            د- ب+ج.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6- البعد الذي يعمل على ضمان المساواة وحقوق الإنسان وتعزيز المشاركة في إتخاذ القرارات هو: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أ- البعد البيئي.      ب- البعد الإجتماعي.        ج- البعد السياسي.              د- لا شيء مما ذكر. 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7- من الأمثلة على إستخدام التكنولوجيا في إدارة الوقت تطبيقات: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أ- البدائل. 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ب- الجداول الرقمية.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ج- منصات تعليمية ورقمية.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د- التجارة الإلكترونية.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8- إحدى الآتية تعد مثالًا على الاستدامة: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استخدام كميات كبيرة من المياه.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ب- إلقاء النفايات في البحار.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ج- إعادة تدوير المواد المستخدمة في عملية الإنتاج.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د- التخلص من الملابس القديمة.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9- من عناصر الإتصال الرئيسية: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المرسل، والرسالة، وحل الخلافات، والمستقبل.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ب- المرونة، والتعاون، والرسالة، والإتصال.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ج- الإتصال، والتواصل، والقيادة، والمهارة.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د- المرسل، والرسالة، والوسيلة، والمستقبل.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val="en-US" w:bidi="ar-JO"/>
        </w:rPr>
        <w:t>10- يتم نقل الرسالة بإستخدام: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أ- كتابه، وكلام، وصور.</w:t>
      </w:r>
      <w:r>
        <w:rPr>
          <w:rFonts w:ascii="Arial" w:hAnsi="Arial" w:hint="cs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ب- وسائط رقمية فقط.</w:t>
      </w:r>
    </w:p>
    <w:p>
      <w:pPr>
        <w:pStyle w:val="style0"/>
        <w:bidi/>
        <w:spacing w:after="160"/>
        <w:jc w:val="lef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>ج- إشارات يدوية.              د- كلام، وكتابة، وصور، ووسائط رقمية.</w:t>
      </w: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          انتهت الأسئلة </w:t>
      </w: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    مع تمنياتي لكن بالتوفيق</w:t>
      </w:r>
    </w:p>
    <w:p>
      <w:pPr>
        <w:pStyle w:val="style0"/>
        <w:bidi/>
        <w:spacing w:after="16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val="en-US" w:bidi="ar-JO"/>
        </w:rPr>
        <w:t xml:space="preserve">      معلمة المادة:</w:t>
      </w:r>
    </w:p>
    <w:p>
      <w:pPr>
        <w:pStyle w:val="style0"/>
        <w:bidi/>
        <w:spacing w:after="160"/>
        <w:jc w:val="center"/>
        <w:rPr>
          <w:rFonts w:ascii="Arial" w:eastAsia="Calibri" w:hAnsi="Arial"/>
          <w:sz w:val="28"/>
          <w:szCs w:val="28"/>
          <w:rtl/>
          <w:lang w:bidi="ar-JO"/>
        </w:rPr>
      </w:pPr>
      <w:r>
        <w:rPr>
          <w:rFonts w:ascii="Arial" w:eastAsia="SimSun" w:hAnsi="Arial"/>
          <w:sz w:val="28"/>
          <w:szCs w:val="28"/>
          <w:lang w:bidi="ar-JO"/>
        </w:rPr>
        <w:t>}</w:t>
      </w:r>
      <w:r>
        <w:rPr>
          <w:rFonts w:ascii="Arial" w:eastAsia="SimSun" w:hAnsi="Arial"/>
          <w:sz w:val="28"/>
          <w:szCs w:val="28"/>
          <w:rtl/>
        </w:rPr>
        <w:t xml:space="preserve"> مع أطيب الأمنيات للجميع بالتوفيق والنجاح</w:t>
      </w:r>
      <w:r>
        <w:rPr>
          <w:rFonts w:ascii="Arial" w:eastAsia="Calibri" w:hAnsi="Arial"/>
          <w:sz w:val="28"/>
          <w:szCs w:val="28"/>
          <w:lang w:bidi="ar-JO"/>
        </w:rPr>
        <w:t xml:space="preserve"> {</w:t>
      </w:r>
    </w:p>
    <w:p>
      <w:pPr>
        <w:pStyle w:val="style0"/>
        <w:bidi/>
        <w:spacing w:after="160"/>
        <w:jc w:val="center"/>
        <w:rPr>
          <w:rFonts w:ascii="Arial" w:eastAsia="Calibri" w:hAnsi="Arial"/>
          <w:sz w:val="28"/>
          <w:szCs w:val="28"/>
          <w:rtl/>
          <w:lang w:bidi="ar-JO"/>
        </w:rPr>
      </w:pPr>
      <w:r>
        <w:rPr>
          <w:rFonts w:ascii="Arial" w:eastAsia="Calibri" w:hAnsi="Arial" w:hint="cs"/>
          <w:sz w:val="28"/>
          <w:szCs w:val="28"/>
          <w:rtl/>
          <w:lang w:bidi="ar-JO"/>
        </w:rPr>
        <w:t>المعلمة:</w:t>
      </w:r>
      <w:r>
        <w:rPr>
          <w:rFonts w:ascii="Arial" w:eastAsia="Calibri" w:hAnsi="Arial"/>
          <w:sz w:val="28"/>
          <w:szCs w:val="28"/>
          <w:rtl/>
          <w:lang w:bidi="ar-JO"/>
        </w:rPr>
        <w:t xml:space="preserve">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720" w:right="720" w:bottom="720" w:left="720" w:header="708" w:footer="708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color w:val="ff0000"/>
        <w:rtl/>
        <w:lang w:bidi="ar-JO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825EFA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0000001"/>
    <w:multiLevelType w:val="hybridMultilevel"/>
    <w:tmpl w:val="F6AE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9C63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D624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776D800"/>
    <w:lvl w:ilvl="0" w:tplc="0809000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5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1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A7C9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94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9">
    <w:name w:val="شبكة جدول1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46E3-7239-4178-BFC4-76168C6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Words>375</Words>
  <Pages>3</Pages>
  <Characters>1803</Characters>
  <Application>WPS Office</Application>
  <DocSecurity>0</DocSecurity>
  <Paragraphs>66</Paragraphs>
  <ScaleCrop>false</ScaleCrop>
  <LinksUpToDate>false</LinksUpToDate>
  <CharactersWithSpaces>2594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٢٠٢٤-٠٤-٢٣T٢٠:٥٧:٠٠Z</dcterms:created>
  <dc:creator>mabsoot mwaise</dc:creator>
  <lastModifiedBy>SM-S928B</lastModifiedBy>
  <dcterms:modified xsi:type="dcterms:W3CDTF">٢٠٢٦-٠٤-٠٥T١٦:٤٧:١٤Z</dcterms:modified>
  <revision>166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63a41ea8dd5944e4b15894e7c06253ad</vt:lpwstr>
  </property>
</Properties>
</file>