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eastAsia="Times New Roman"/>
          <w:lang w:bidi="ar-EG"/>
        </w:rPr>
      </w:pPr>
    </w:p>
    <w:p>
      <w:pPr>
        <w:pStyle w:val="style94"/>
        <w:spacing w:before="240" w:beforeAutospacing="false" w:after="240" w:afterAutospacing="false"/>
        <w:ind w:left="360"/>
        <w:jc w:val="center"/>
        <w:rPr>
          <w:b/>
          <w:bCs/>
          <w:rtl/>
        </w:rPr>
      </w:pPr>
      <w:r>
        <w:rPr>
          <w:rStyle w:val="style87"/>
          <w:rtl/>
        </w:rPr>
        <w:t xml:space="preserve">مدرسة </w:t>
      </w:r>
      <w:r>
        <w:rPr>
          <w:rStyle w:val="style87"/>
          <w:rtl/>
          <w:lang w:val="en-US"/>
        </w:rPr>
        <w:t xml:space="preserve">....... </w:t>
      </w:r>
      <w:r>
        <w:rPr>
          <w:b/>
          <w:bCs/>
        </w:rPr>
        <w:br/>
      </w:r>
      <w:r>
        <w:rPr>
          <w:b/>
          <w:bCs/>
          <w:rtl/>
        </w:rPr>
        <w:t>اختبار الشهر الأول لمبحث تاريخ الأردن</w:t>
      </w:r>
      <w:r>
        <w:rPr>
          <w:b/>
          <w:bCs/>
        </w:rPr>
        <w:br/>
      </w:r>
      <w:r>
        <w:rPr>
          <w:b/>
          <w:bCs/>
          <w:rtl/>
        </w:rPr>
        <w:t>للفصل الدراسي الثاني للعام الدراسي م</w:t>
      </w:r>
      <w:r>
        <w:rPr>
          <w:b/>
          <w:bCs/>
        </w:rPr>
        <w:br/>
      </w:r>
      <w:r>
        <w:rPr>
          <w:b/>
          <w:bCs/>
          <w:rtl/>
        </w:rPr>
        <w:t>للصف الحادي عشر الأكاديمي</w:t>
      </w:r>
    </w:p>
    <w:p>
      <w:pPr>
        <w:pStyle w:val="style94"/>
        <w:spacing w:before="240" w:beforeAutospacing="false" w:after="240" w:afterAutospacing="false"/>
        <w:ind w:left="360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الاسم والشعبة : </w:t>
      </w:r>
    </w:p>
    <w:p>
      <w:pPr>
        <w:pStyle w:val="style94"/>
        <w:ind w:left="360"/>
        <w:jc w:val="right"/>
        <w:rPr>
          <w:b/>
          <w:bCs/>
          <w:sz w:val="20"/>
          <w:szCs w:val="20"/>
          <w:rtl/>
          <w:lang w:bidi="ar-EG"/>
        </w:rPr>
      </w:pPr>
      <w:r>
        <w:rPr>
          <w:rFonts w:hint="cs"/>
          <w:b/>
          <w:bCs/>
          <w:sz w:val="20"/>
          <w:szCs w:val="20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94"/>
        <w:jc w:val="right"/>
        <w:rPr>
          <w:b/>
          <w:bCs/>
          <w:sz w:val="20"/>
          <w:szCs w:val="20"/>
          <w:u w:val="single"/>
          <w:rtl/>
          <w:lang w:bidi="ar-EG"/>
        </w:rPr>
      </w:pPr>
      <w:r>
        <w:rPr>
          <w:rFonts w:hint="cs"/>
          <w:b/>
          <w:bCs/>
          <w:sz w:val="22"/>
          <w:szCs w:val="22"/>
          <w:u w:val="single"/>
          <w:rtl/>
          <w:lang w:bidi="ar-EG"/>
        </w:rPr>
        <w:t>عزيزتي الطالبة أجيبي عن الاسئلة ، علماً أن عددها ٢٠  موزعة على صفحتان</w:t>
      </w:r>
    </w:p>
    <w:p>
      <w:pPr>
        <w:pStyle w:val="style94"/>
        <w:jc w:val="right"/>
        <w:rPr>
          <w:b/>
          <w:bCs/>
          <w:sz w:val="20"/>
          <w:szCs w:val="20"/>
          <w:lang w:bidi="ar-EG"/>
        </w:rPr>
      </w:pPr>
      <w:r>
        <w:br/>
      </w:r>
      <w:r>
        <w:rPr>
          <w:b/>
          <w:bCs/>
          <w:sz w:val="28"/>
          <w:szCs w:val="28"/>
          <w:rtl/>
        </w:rPr>
        <w:t>١</w:t>
      </w:r>
      <w:r>
        <w:rPr>
          <w:rFonts w:ascii="Abadi" w:hAnsi="Abadi"/>
          <w:b/>
          <w:bCs/>
          <w:sz w:val="28"/>
          <w:szCs w:val="28"/>
          <w:rtl/>
        </w:rPr>
        <w:t>) ما السبب الذي دفع القيادات السياسية العربية في بلاد الشام إلى اللجوء إلى الشريف الحسين بن علي؟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>أ) لتعيينه ملكًا على سورية ولبنان ب) لإيفاد أحد أبنائه لقيادة الحركة العربية لاستعادة سورية ولبنان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>ج) لمطالبته بإعلان الحرب على فرنسا د) لطلب الدعم المالي فقط</w:t>
      </w:r>
    </w:p>
    <w:p>
      <w:pPr>
        <w:pStyle w:val="style94"/>
        <w:jc w:val="right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  <w:rtl/>
        </w:rPr>
        <w:t>٢</w:t>
      </w:r>
      <w:r>
        <w:rPr>
          <w:rFonts w:ascii="Abadi" w:hAnsi="Abadi"/>
          <w:b/>
          <w:bCs/>
          <w:sz w:val="28"/>
          <w:szCs w:val="28"/>
          <w:rtl/>
        </w:rPr>
        <w:t>) من هو الابن الذي أوفده الشريف الحسين بن علي إلى بلاد الشام لتحقيق الهدف العربي؟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>أ) الأمير فيصل بن الحسين ب) الأمير عبد الله بن الحسين ج) الأمير زيد بن الحسين د) الأمير علي بن الحسين</w:t>
      </w:r>
    </w:p>
    <w:p>
      <w:pPr>
        <w:pStyle w:val="style94"/>
        <w:jc w:val="right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  <w:rtl/>
        </w:rPr>
        <w:t>٣</w:t>
      </w:r>
      <w:r>
        <w:rPr>
          <w:rFonts w:ascii="Abadi" w:hAnsi="Abadi"/>
          <w:b/>
          <w:bCs/>
          <w:sz w:val="28"/>
          <w:szCs w:val="28"/>
          <w:rtl/>
        </w:rPr>
        <w:t>) متى وصل الأمير عبد الله بن الحسين إلى معان؟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>أ) ٢١ تشرين الثاني ١٩١٨م ب) ٢١ تشرين الأول ١٩٢٠م ج) ٢١ تشرين الثاني ١٩٢٠م د) ٢١ تشرين الثاني ١٩٢١م</w:t>
      </w:r>
    </w:p>
    <w:p>
      <w:pPr>
        <w:pStyle w:val="style94"/>
        <w:jc w:val="right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  <w:rtl/>
        </w:rPr>
        <w:t>٤</w:t>
      </w:r>
      <w:r>
        <w:rPr>
          <w:rFonts w:ascii="Abadi" w:hAnsi="Abadi"/>
          <w:b/>
          <w:bCs/>
          <w:sz w:val="28"/>
          <w:szCs w:val="28"/>
          <w:rtl/>
        </w:rPr>
        <w:t>) ما الصحيفة التي أصدرها الأمير عبد الله أثناء وجوده في معان؟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 xml:space="preserve">أ) الحق </w:t>
      </w:r>
      <w:r>
        <w:rPr>
          <w:rFonts w:ascii="Abadi" w:hAnsi="Abadi" w:hint="cs"/>
          <w:sz w:val="28"/>
          <w:szCs w:val="28"/>
          <w:rtl/>
        </w:rPr>
        <w:t xml:space="preserve">يعلو         </w:t>
      </w:r>
      <w:r>
        <w:rPr>
          <w:rFonts w:ascii="Abadi" w:hAnsi="Abadi"/>
          <w:sz w:val="28"/>
          <w:szCs w:val="28"/>
          <w:rtl/>
        </w:rPr>
        <w:t xml:space="preserve"> ب) الاستقلال العربي ج) صوت الأمة د) النهضة</w:t>
      </w:r>
    </w:p>
    <w:p>
      <w:pPr>
        <w:pStyle w:val="style94"/>
        <w:jc w:val="right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  <w:rtl/>
        </w:rPr>
        <w:t xml:space="preserve">٥)  </w:t>
      </w:r>
      <w:r>
        <w:rPr>
          <w:rFonts w:ascii="Abadi" w:hAnsi="Abadi"/>
          <w:b/>
          <w:bCs/>
          <w:sz w:val="28"/>
          <w:szCs w:val="28"/>
          <w:rtl/>
        </w:rPr>
        <w:t>الحدث الذي انعقد في آذار ١٩٢١م للبحث في مستقبل الوجود البريطاني في الشرق الأوسط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 xml:space="preserve">أ) مؤتمر باريس ب) مؤتمر </w:t>
      </w:r>
      <w:r>
        <w:rPr>
          <w:rFonts w:ascii="Abadi" w:hAnsi="Abadi" w:hint="cs"/>
          <w:sz w:val="28"/>
          <w:szCs w:val="28"/>
          <w:rtl/>
        </w:rPr>
        <w:t>القاهرة</w:t>
      </w:r>
      <w:r>
        <w:rPr>
          <w:rFonts w:ascii="Abadi" w:hAnsi="Abadi"/>
          <w:sz w:val="28"/>
          <w:szCs w:val="28"/>
          <w:rtl/>
        </w:rPr>
        <w:t xml:space="preserve"> ج) مؤتمر </w:t>
      </w:r>
      <w:r>
        <w:rPr>
          <w:rFonts w:ascii="Abadi" w:hAnsi="Abadi" w:hint="cs"/>
          <w:sz w:val="28"/>
          <w:szCs w:val="28"/>
          <w:rtl/>
        </w:rPr>
        <w:t xml:space="preserve">لندن </w:t>
      </w:r>
      <w:r>
        <w:rPr>
          <w:rFonts w:ascii="Abadi" w:hAnsi="Abadi"/>
          <w:sz w:val="28"/>
          <w:szCs w:val="28"/>
          <w:rtl/>
        </w:rPr>
        <w:t xml:space="preserve"> د) مؤتمر سان ريمو</w:t>
      </w:r>
    </w:p>
    <w:p>
      <w:pPr>
        <w:pStyle w:val="style94"/>
        <w:jc w:val="right"/>
        <w:rPr>
          <w:rFonts w:ascii="Abadi" w:hAnsi="Abadi"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  <w:rtl/>
        </w:rPr>
        <w:t>٦)  الذي ترأس مؤتمر القاهرة عام ١٩٢١م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>
        <w:rPr>
          <w:rFonts w:ascii="Abadi" w:hAnsi="Abadi"/>
          <w:b/>
          <w:bCs/>
          <w:sz w:val="28"/>
          <w:szCs w:val="28"/>
        </w:rPr>
        <w:br/>
      </w:r>
      <w:r>
        <w:rPr>
          <w:rFonts w:ascii="Abadi" w:hAnsi="Abadi"/>
          <w:b/>
          <w:bCs/>
          <w:sz w:val="28"/>
          <w:szCs w:val="28"/>
          <w:rtl/>
        </w:rPr>
        <w:t>أ</w:t>
      </w:r>
      <w:r>
        <w:rPr>
          <w:rFonts w:ascii="Abadi" w:hAnsi="Abadi"/>
          <w:sz w:val="28"/>
          <w:szCs w:val="28"/>
          <w:rtl/>
        </w:rPr>
        <w:t xml:space="preserve">) الشريف الحسين بن </w:t>
      </w:r>
      <w:r>
        <w:rPr>
          <w:rFonts w:ascii="Abadi" w:hAnsi="Abadi" w:hint="cs"/>
          <w:sz w:val="28"/>
          <w:szCs w:val="28"/>
          <w:rtl/>
        </w:rPr>
        <w:t xml:space="preserve">علي   </w:t>
      </w:r>
      <w:r>
        <w:rPr>
          <w:rFonts w:ascii="Abadi" w:hAnsi="Abadi"/>
          <w:sz w:val="28"/>
          <w:szCs w:val="28"/>
          <w:rtl/>
        </w:rPr>
        <w:t xml:space="preserve"> ب) ونستون تشرشل ج) الأمير عبد الله بن الحسين د) الملك فيصل الأول</w:t>
      </w:r>
    </w:p>
    <w:p>
      <w:pPr>
        <w:pStyle w:val="style94"/>
        <w:jc w:val="right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  <w:rtl/>
        </w:rPr>
        <w:t xml:space="preserve">٧)  </w:t>
      </w:r>
      <w:r>
        <w:rPr>
          <w:rFonts w:ascii="Abadi" w:hAnsi="Abadi"/>
          <w:b/>
          <w:bCs/>
          <w:sz w:val="28"/>
          <w:szCs w:val="28"/>
          <w:rtl/>
        </w:rPr>
        <w:t>القرار الذي اتخذه مؤتمر القاهرة بشأن الملك فيصل بن الحسين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 xml:space="preserve">أ) تعيينه ملكًا على الأردن ب) تعيينه ملكًا على العراق ج) تعيينه واليًا على </w:t>
      </w:r>
      <w:r>
        <w:rPr>
          <w:rFonts w:ascii="Abadi" w:hAnsi="Abadi" w:hint="cs"/>
          <w:sz w:val="28"/>
          <w:szCs w:val="28"/>
          <w:rtl/>
        </w:rPr>
        <w:t>دمشق</w:t>
      </w:r>
      <w:r>
        <w:rPr>
          <w:rFonts w:ascii="Abadi" w:hAnsi="Abadi"/>
          <w:sz w:val="28"/>
          <w:szCs w:val="28"/>
          <w:rtl/>
        </w:rPr>
        <w:t xml:space="preserve"> د) تعيينه رئيسًا للحكومة العربية</w:t>
      </w:r>
    </w:p>
    <w:p>
      <w:pPr>
        <w:pStyle w:val="style94"/>
        <w:jc w:val="right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  <w:rtl/>
        </w:rPr>
        <w:t>٨</w:t>
      </w:r>
      <w:r>
        <w:rPr>
          <w:rFonts w:ascii="Abadi" w:hAnsi="Abadi"/>
          <w:b/>
          <w:bCs/>
          <w:sz w:val="28"/>
          <w:szCs w:val="28"/>
          <w:rtl/>
        </w:rPr>
        <w:t>) وفقًا لنظام الانتداب، من كانت الدولة المكلفة بإدارة شرقي الأردن وتطويره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 xml:space="preserve">أ) فرنسا ب) الولايات المتحدة ج) </w:t>
      </w:r>
      <w:r>
        <w:rPr>
          <w:rFonts w:ascii="Abadi" w:hAnsi="Abadi" w:hint="cs"/>
          <w:sz w:val="28"/>
          <w:szCs w:val="28"/>
          <w:rtl/>
        </w:rPr>
        <w:t xml:space="preserve">بريطانيا            </w:t>
      </w:r>
      <w:r>
        <w:rPr>
          <w:rFonts w:ascii="Abadi" w:hAnsi="Abadi"/>
          <w:sz w:val="28"/>
          <w:szCs w:val="28"/>
          <w:rtl/>
        </w:rPr>
        <w:t xml:space="preserve"> د) ألمانيا</w:t>
      </w:r>
    </w:p>
    <w:p>
      <w:pPr>
        <w:pStyle w:val="style94"/>
        <w:jc w:val="right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  <w:rtl/>
        </w:rPr>
        <w:t>٩</w:t>
      </w:r>
      <w:r>
        <w:rPr>
          <w:rFonts w:ascii="Abadi" w:hAnsi="Abadi"/>
          <w:b/>
          <w:bCs/>
          <w:sz w:val="28"/>
          <w:szCs w:val="28"/>
          <w:rtl/>
        </w:rPr>
        <w:t>)  الاسم الذي حملته الإمارة الأردنية عند تأسيسها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 xml:space="preserve">أ) المملكة الأردنية الهاشمية ب) إمارة شرقي </w:t>
      </w:r>
      <w:r>
        <w:rPr>
          <w:rFonts w:ascii="Abadi" w:hAnsi="Abadi" w:hint="cs"/>
          <w:sz w:val="28"/>
          <w:szCs w:val="28"/>
          <w:rtl/>
        </w:rPr>
        <w:t xml:space="preserve">الأردن    </w:t>
      </w:r>
      <w:r>
        <w:rPr>
          <w:rFonts w:ascii="Abadi" w:hAnsi="Abadi"/>
          <w:sz w:val="28"/>
          <w:szCs w:val="28"/>
          <w:rtl/>
        </w:rPr>
        <w:t xml:space="preserve"> ج) إمارة الشرق العربي د) الحكومة الأردنية المستقلة</w:t>
      </w:r>
    </w:p>
    <w:p>
      <w:pPr>
        <w:pStyle w:val="style94"/>
        <w:jc w:val="right"/>
        <w:rPr>
          <w:rFonts w:ascii="Abadi" w:hAnsi="Abadi"/>
          <w:sz w:val="28"/>
          <w:szCs w:val="28"/>
          <w:lang w:bidi="ar-EG"/>
        </w:rPr>
      </w:pPr>
      <w:r>
        <w:rPr>
          <w:rFonts w:ascii="Abadi" w:hAnsi="Abadi"/>
          <w:sz w:val="28"/>
          <w:szCs w:val="28"/>
          <w:rtl/>
        </w:rPr>
        <w:t>١٠</w:t>
      </w:r>
      <w:r>
        <w:rPr>
          <w:rFonts w:ascii="Abadi" w:hAnsi="Abadi"/>
          <w:b/>
          <w:bCs/>
          <w:sz w:val="28"/>
          <w:szCs w:val="28"/>
          <w:rtl/>
        </w:rPr>
        <w:t>)  السبب الرئيسي وراء تأخر بريطانيا في إبرام اتفاقية مع الأمير عبد الله بشأن استقلال الإمارة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>أ) رفض بريطانيا الاعتراف بشرقي الأردن ككيان سياسي مستقل ب) الخلافات بين بريطانيا والشريف الحسين بن علي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 xml:space="preserve">ج) رغبة بريطانيا في جعل الأردن مستعمرة </w:t>
      </w:r>
      <w:r>
        <w:rPr>
          <w:rFonts w:ascii="Abadi" w:hAnsi="Abadi" w:hint="cs"/>
          <w:sz w:val="28"/>
          <w:szCs w:val="28"/>
          <w:rtl/>
        </w:rPr>
        <w:t>دائمة</w:t>
      </w:r>
      <w:r>
        <w:rPr>
          <w:rFonts w:ascii="Abadi" w:hAnsi="Abadi"/>
          <w:sz w:val="28"/>
          <w:szCs w:val="28"/>
          <w:rtl/>
        </w:rPr>
        <w:t xml:space="preserve"> د) عدم اهتمام </w:t>
      </w:r>
      <w:r>
        <w:rPr>
          <w:rFonts w:ascii="Abadi" w:hAnsi="Abadi" w:hint="cs"/>
          <w:sz w:val="28"/>
          <w:szCs w:val="28"/>
          <w:rtl/>
        </w:rPr>
        <w:t xml:space="preserve">مندوب بريطانيا </w:t>
      </w:r>
    </w:p>
    <w:p>
      <w:pPr>
        <w:pStyle w:val="style94"/>
        <w:jc w:val="right"/>
        <w:rPr>
          <w:rFonts w:ascii="Abadi" w:hAnsi="Abadi"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  <w:rtl/>
        </w:rPr>
        <w:t>١١)  وقعت الاتفاقية الأردنية – البريطانية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>أ) شباط ١٩٢٦م ب) شباط ١٩٢٧م ج) شباط ١٩٢٨م د) شباط ١٩٢٩م</w:t>
      </w:r>
    </w:p>
    <w:p>
      <w:pPr>
        <w:pStyle w:val="style94"/>
        <w:jc w:val="right"/>
        <w:rPr>
          <w:rFonts w:ascii="Abadi" w:hAnsi="Abadi"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  <w:rtl/>
        </w:rPr>
        <w:t xml:space="preserve">١٢)  </w:t>
      </w:r>
      <w:r>
        <w:rPr>
          <w:rFonts w:ascii="Abadi" w:hAnsi="Abadi" w:hint="cs"/>
          <w:b/>
          <w:bCs/>
          <w:sz w:val="28"/>
          <w:szCs w:val="28"/>
          <w:rtl/>
        </w:rPr>
        <w:t xml:space="preserve">رئيس المؤتمر الوطني الاردني الأول 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 xml:space="preserve">أ) </w:t>
      </w:r>
      <w:r>
        <w:rPr>
          <w:rFonts w:ascii="Abadi" w:hAnsi="Abadi" w:hint="cs"/>
          <w:sz w:val="28"/>
          <w:szCs w:val="28"/>
          <w:rtl/>
        </w:rPr>
        <w:t>إبراهيم باشا</w:t>
      </w:r>
      <w:r>
        <w:rPr>
          <w:rFonts w:ascii="Abadi" w:hAnsi="Abadi"/>
          <w:sz w:val="28"/>
          <w:szCs w:val="28"/>
          <w:rtl/>
        </w:rPr>
        <w:t xml:space="preserve">ب) </w:t>
      </w:r>
      <w:r>
        <w:rPr>
          <w:rFonts w:ascii="Abadi" w:hAnsi="Abadi" w:hint="cs"/>
          <w:sz w:val="28"/>
          <w:szCs w:val="28"/>
          <w:rtl/>
        </w:rPr>
        <w:t>حسين الطراونة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 xml:space="preserve">ج) </w:t>
      </w:r>
      <w:r>
        <w:rPr>
          <w:rFonts w:ascii="Abadi" w:hAnsi="Abadi" w:hint="cs"/>
          <w:sz w:val="28"/>
          <w:szCs w:val="28"/>
          <w:rtl/>
        </w:rPr>
        <w:t xml:space="preserve">رشيد طليع </w:t>
      </w:r>
      <w:r>
        <w:rPr>
          <w:rFonts w:ascii="Abadi" w:hAnsi="Abadi"/>
          <w:sz w:val="28"/>
          <w:szCs w:val="28"/>
          <w:rtl/>
        </w:rPr>
        <w:t xml:space="preserve"> د) </w:t>
      </w:r>
      <w:r>
        <w:rPr>
          <w:rFonts w:ascii="Abadi" w:hAnsi="Abadi" w:hint="cs"/>
          <w:sz w:val="28"/>
          <w:szCs w:val="28"/>
          <w:rtl/>
        </w:rPr>
        <w:t xml:space="preserve">سليمان النابلسي </w:t>
      </w:r>
    </w:p>
    <w:p>
      <w:pPr>
        <w:pStyle w:val="style94"/>
        <w:jc w:val="right"/>
        <w:rPr>
          <w:rFonts w:ascii="Abadi" w:hAnsi="Abadi"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  <w:rtl/>
        </w:rPr>
        <w:t>١٣)  عقد المجلس التشريعي جلسته لإعلان استقلال الأردن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>أ) ٢٢ آذار ١٩٤٦م ب) ١٥ نيسان ١٩٤٦م ج) ٢٥ أيار ١٩٤٦م د) ١ حزيران ١٩٤٦م</w:t>
      </w:r>
    </w:p>
    <w:p>
      <w:pPr>
        <w:pStyle w:val="style94"/>
        <w:jc w:val="right"/>
        <w:rPr>
          <w:rFonts w:ascii="Abadi" w:hAnsi="Abadi"/>
          <w:sz w:val="28"/>
          <w:szCs w:val="28"/>
          <w:rtl/>
        </w:rPr>
      </w:pPr>
      <w:r>
        <w:rPr>
          <w:rFonts w:ascii="Abadi" w:hAnsi="Abadi"/>
          <w:sz w:val="28"/>
          <w:szCs w:val="28"/>
          <w:rtl/>
        </w:rPr>
        <w:t>١٤</w:t>
      </w:r>
      <w:r>
        <w:rPr>
          <w:rFonts w:ascii="Abadi" w:hAnsi="Abadi"/>
          <w:b/>
          <w:bCs/>
          <w:sz w:val="28"/>
          <w:szCs w:val="28"/>
          <w:rtl/>
        </w:rPr>
        <w:t>)  اللقب الذي مُنح للأمير عبد الله بعد إعلان الاستقلال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>
        <w:rPr>
          <w:rFonts w:ascii="Abadi" w:hAnsi="Abadi"/>
          <w:sz w:val="28"/>
          <w:szCs w:val="28"/>
        </w:rPr>
        <w:br/>
      </w:r>
    </w:p>
    <w:p>
      <w:pPr>
        <w:pStyle w:val="style94"/>
        <w:jc w:val="right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  <w:rtl/>
        </w:rPr>
        <w:t>أ) أمير المملكة الأردنية ب) رئيس الجمهورية الأردنية ج) جلالة ملك المملكة الأردنية الهاشمية د) قائد الجيش الأردني</w:t>
      </w:r>
    </w:p>
    <w:p>
      <w:pPr>
        <w:pStyle w:val="style94"/>
        <w:jc w:val="right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  <w:rtl/>
        </w:rPr>
        <w:t xml:space="preserve">١٥) </w:t>
      </w:r>
      <w:r>
        <w:rPr>
          <w:rFonts w:ascii="Abadi" w:hAnsi="Abadi"/>
          <w:b/>
          <w:bCs/>
          <w:sz w:val="28"/>
          <w:szCs w:val="28"/>
          <w:rtl/>
        </w:rPr>
        <w:t xml:space="preserve"> بدأ الاستخدام الرسمي للعلم الأردني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>أ) ١٩٢١م ب) ١٩٢٨م ج) ١٩٣٢م د) ١٩٤٦م</w:t>
      </w:r>
    </w:p>
    <w:p>
      <w:pPr>
        <w:pStyle w:val="style94"/>
        <w:jc w:val="right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  <w:rtl/>
        </w:rPr>
        <w:t xml:space="preserve">١٦)  </w:t>
      </w:r>
      <w:r>
        <w:rPr>
          <w:rFonts w:ascii="Abadi" w:hAnsi="Abadi"/>
          <w:b/>
          <w:bCs/>
          <w:sz w:val="28"/>
          <w:szCs w:val="28"/>
          <w:rtl/>
        </w:rPr>
        <w:t>اللون الذي يرمز إلى الدولة الأموية في العلم الأردني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 xml:space="preserve">أ) </w:t>
      </w:r>
      <w:r>
        <w:rPr>
          <w:rFonts w:ascii="Abadi" w:hAnsi="Abadi" w:hint="cs"/>
          <w:sz w:val="28"/>
          <w:szCs w:val="28"/>
          <w:rtl/>
        </w:rPr>
        <w:t xml:space="preserve">الأحمر      </w:t>
      </w:r>
      <w:r>
        <w:rPr>
          <w:rFonts w:ascii="Abadi" w:hAnsi="Abadi"/>
          <w:sz w:val="28"/>
          <w:szCs w:val="28"/>
          <w:rtl/>
        </w:rPr>
        <w:t xml:space="preserve"> ب) </w:t>
      </w:r>
      <w:r>
        <w:rPr>
          <w:rFonts w:ascii="Abadi" w:hAnsi="Abadi" w:hint="cs"/>
          <w:sz w:val="28"/>
          <w:szCs w:val="28"/>
          <w:rtl/>
        </w:rPr>
        <w:t xml:space="preserve">الأبيض       </w:t>
      </w:r>
      <w:r>
        <w:rPr>
          <w:rFonts w:ascii="Abadi" w:hAnsi="Abadi"/>
          <w:sz w:val="28"/>
          <w:szCs w:val="28"/>
          <w:rtl/>
        </w:rPr>
        <w:t xml:space="preserve"> ج) الأسود د) الأخضر</w:t>
      </w:r>
    </w:p>
    <w:p>
      <w:pPr>
        <w:pStyle w:val="style94"/>
        <w:jc w:val="right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  <w:rtl/>
        </w:rPr>
        <w:t xml:space="preserve">١٧)  </w:t>
      </w:r>
      <w:r>
        <w:rPr>
          <w:rFonts w:ascii="Abadi" w:hAnsi="Abadi" w:hint="cs"/>
          <w:b/>
          <w:bCs/>
          <w:sz w:val="28"/>
          <w:szCs w:val="28"/>
          <w:rtl/>
        </w:rPr>
        <w:t>من مكونات الشعار المملكة الأردنية</w:t>
      </w:r>
      <w:r>
        <w:rPr>
          <w:rFonts w:ascii="Abadi" w:hAnsi="Abadi"/>
          <w:b/>
          <w:bCs/>
          <w:sz w:val="28"/>
          <w:szCs w:val="28"/>
          <w:rtl/>
        </w:rPr>
        <w:t xml:space="preserve"> الذي يرمز إلى نظام الحكم الملكي في شعار المملكة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 xml:space="preserve">أ) طير العقاب ب) التاج الملكي الهاشمي ج) السيف </w:t>
      </w:r>
      <w:r>
        <w:rPr>
          <w:rFonts w:ascii="Abadi" w:hAnsi="Abadi" w:hint="cs"/>
          <w:sz w:val="28"/>
          <w:szCs w:val="28"/>
          <w:rtl/>
        </w:rPr>
        <w:t xml:space="preserve">والرمح     </w:t>
      </w:r>
      <w:r>
        <w:rPr>
          <w:rFonts w:ascii="Abadi" w:hAnsi="Abadi"/>
          <w:sz w:val="28"/>
          <w:szCs w:val="28"/>
          <w:rtl/>
        </w:rPr>
        <w:t xml:space="preserve"> د) الكرة الأرضية</w:t>
      </w:r>
    </w:p>
    <w:p>
      <w:pPr>
        <w:pStyle w:val="style94"/>
        <w:jc w:val="right"/>
        <w:rPr>
          <w:rFonts w:ascii="Abadi" w:hAnsi="Abadi"/>
          <w:sz w:val="28"/>
          <w:szCs w:val="28"/>
          <w:rtl/>
        </w:rPr>
      </w:pPr>
      <w:r>
        <w:rPr>
          <w:rFonts w:ascii="Abadi" w:hAnsi="Abadi"/>
          <w:sz w:val="28"/>
          <w:szCs w:val="28"/>
          <w:rtl/>
        </w:rPr>
        <w:t xml:space="preserve">١٨)  </w:t>
      </w:r>
      <w:r>
        <w:rPr>
          <w:rFonts w:ascii="Abadi" w:hAnsi="Abadi"/>
          <w:b/>
          <w:bCs/>
          <w:sz w:val="28"/>
          <w:szCs w:val="28"/>
          <w:rtl/>
        </w:rPr>
        <w:t>العبارة التي تتوسط الشريط الأصفر في شعار المملكة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</w:rPr>
        <w:t>"</w:t>
      </w:r>
      <w:r>
        <w:rPr>
          <w:rFonts w:ascii="Abadi" w:hAnsi="Abadi"/>
          <w:sz w:val="28"/>
          <w:szCs w:val="28"/>
          <w:rtl/>
        </w:rPr>
        <w:t>عبد الله الثاني ابن الحسين</w:t>
      </w:r>
      <w:r>
        <w:rPr>
          <w:rFonts w:ascii="Abadi" w:hAnsi="Abadi"/>
          <w:sz w:val="28"/>
          <w:szCs w:val="28"/>
        </w:rPr>
        <w:t>"</w:t>
      </w:r>
      <w:r>
        <w:rPr>
          <w:rFonts w:ascii="Abadi" w:hAnsi="Abadi"/>
          <w:sz w:val="28"/>
          <w:szCs w:val="28"/>
          <w:rtl/>
        </w:rPr>
        <w:t xml:space="preserve">ب) </w:t>
      </w:r>
      <w:r>
        <w:rPr>
          <w:rFonts w:ascii="Abadi" w:hAnsi="Abadi"/>
          <w:sz w:val="28"/>
          <w:szCs w:val="28"/>
        </w:rPr>
        <w:t>"</w:t>
      </w:r>
      <w:r>
        <w:rPr>
          <w:rFonts w:ascii="Abadi" w:hAnsi="Abadi"/>
          <w:sz w:val="28"/>
          <w:szCs w:val="28"/>
          <w:rtl/>
        </w:rPr>
        <w:t>ملك المملكة الأردنية الهاشمية</w:t>
      </w:r>
      <w:r>
        <w:rPr>
          <w:rFonts w:ascii="Abadi" w:hAnsi="Abadi"/>
          <w:sz w:val="28"/>
          <w:szCs w:val="28"/>
        </w:rPr>
        <w:t>"</w:t>
      </w:r>
      <w:r>
        <w:rPr>
          <w:rFonts w:ascii="Abadi" w:hAnsi="Abadi" w:hint="cs"/>
          <w:sz w:val="28"/>
          <w:szCs w:val="28"/>
          <w:rtl/>
        </w:rPr>
        <w:t xml:space="preserve">ا- </w:t>
      </w:r>
    </w:p>
    <w:p>
      <w:pPr>
        <w:pStyle w:val="style94"/>
        <w:jc w:val="right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sz w:val="28"/>
          <w:szCs w:val="28"/>
          <w:rtl/>
        </w:rPr>
        <w:t xml:space="preserve">) </w:t>
      </w:r>
      <w:r>
        <w:rPr>
          <w:rFonts w:ascii="Abadi" w:hAnsi="Abadi"/>
          <w:sz w:val="28"/>
          <w:szCs w:val="28"/>
        </w:rPr>
        <w:t>"</w:t>
      </w:r>
      <w:r>
        <w:rPr>
          <w:rFonts w:ascii="Abadi" w:hAnsi="Abadi"/>
          <w:sz w:val="28"/>
          <w:szCs w:val="28"/>
          <w:rtl/>
        </w:rPr>
        <w:t>الراجي من الله التوفيق والعون</w:t>
      </w:r>
      <w:r>
        <w:rPr>
          <w:rFonts w:ascii="Abadi" w:hAnsi="Abadi"/>
          <w:sz w:val="28"/>
          <w:szCs w:val="28"/>
        </w:rPr>
        <w:t>"</w:t>
      </w:r>
      <w:r>
        <w:rPr>
          <w:rFonts w:ascii="Abadi" w:hAnsi="Abadi" w:hint="cs"/>
          <w:sz w:val="28"/>
          <w:szCs w:val="28"/>
          <w:rtl/>
        </w:rPr>
        <w:t>دج</w:t>
      </w:r>
      <w:r>
        <w:rPr>
          <w:rFonts w:ascii="Abadi" w:hAnsi="Abadi"/>
          <w:sz w:val="28"/>
          <w:szCs w:val="28"/>
          <w:rtl/>
        </w:rPr>
        <w:t xml:space="preserve">) </w:t>
      </w:r>
      <w:r>
        <w:rPr>
          <w:rFonts w:ascii="Abadi" w:hAnsi="Abadi"/>
          <w:sz w:val="28"/>
          <w:szCs w:val="28"/>
        </w:rPr>
        <w:t>"</w:t>
      </w:r>
      <w:r>
        <w:rPr>
          <w:rFonts w:ascii="Abadi" w:hAnsi="Abadi"/>
          <w:sz w:val="28"/>
          <w:szCs w:val="28"/>
          <w:rtl/>
        </w:rPr>
        <w:t>الأردن أولًا</w:t>
      </w:r>
      <w:r>
        <w:rPr>
          <w:rFonts w:ascii="Abadi" w:hAnsi="Abadi"/>
          <w:b/>
          <w:bCs/>
          <w:sz w:val="28"/>
          <w:szCs w:val="28"/>
        </w:rPr>
        <w:t>"</w:t>
      </w:r>
    </w:p>
    <w:p>
      <w:pPr>
        <w:pStyle w:val="style94"/>
        <w:jc w:val="right"/>
        <w:rPr>
          <w:rFonts w:ascii="Abadi" w:hAnsi="Abadi"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  <w:rtl/>
        </w:rPr>
        <w:t>١٩)  الدلالة الرئيسية للمثلث الأحمر في العلم الأردني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 xml:space="preserve">أ) القوة </w:t>
      </w:r>
      <w:r>
        <w:rPr>
          <w:rFonts w:ascii="Abadi" w:hAnsi="Abadi" w:hint="cs"/>
          <w:sz w:val="28"/>
          <w:szCs w:val="28"/>
          <w:rtl/>
        </w:rPr>
        <w:t xml:space="preserve">والبأس    </w:t>
      </w:r>
      <w:r>
        <w:rPr>
          <w:rFonts w:ascii="Abadi" w:hAnsi="Abadi"/>
          <w:sz w:val="28"/>
          <w:szCs w:val="28"/>
          <w:rtl/>
        </w:rPr>
        <w:t xml:space="preserve"> ب) </w:t>
      </w:r>
      <w:r>
        <w:rPr>
          <w:rFonts w:ascii="Abadi" w:hAnsi="Abadi" w:hint="cs"/>
          <w:sz w:val="28"/>
          <w:szCs w:val="28"/>
          <w:rtl/>
        </w:rPr>
        <w:t>توحيد الشعوب</w:t>
      </w:r>
      <w:r>
        <w:rPr>
          <w:rFonts w:ascii="Abadi" w:hAnsi="Abadi"/>
          <w:sz w:val="28"/>
          <w:szCs w:val="28"/>
          <w:rtl/>
        </w:rPr>
        <w:t xml:space="preserve"> العربية ج) الاستقلال الوطني د) الحكم الهاشمي</w:t>
      </w:r>
    </w:p>
    <w:p>
      <w:pPr>
        <w:pStyle w:val="style94"/>
        <w:jc w:val="right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  <w:rtl/>
        </w:rPr>
        <w:t xml:space="preserve">٢٠)  </w:t>
      </w:r>
      <w:r>
        <w:rPr>
          <w:rFonts w:ascii="Abadi" w:hAnsi="Abadi"/>
          <w:b/>
          <w:bCs/>
          <w:sz w:val="28"/>
          <w:szCs w:val="28"/>
          <w:rtl/>
        </w:rPr>
        <w:t>السبب الرئيسي وراء معارضة الحركة الوطنية الأردنية للاتفاقية الأردنية – البريطانية لعام ١٩٢٨م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 xml:space="preserve">أ) تعزيز سلطة الأمير عبد </w:t>
      </w:r>
      <w:r>
        <w:rPr>
          <w:rFonts w:ascii="Abadi" w:hAnsi="Abadi" w:hint="cs"/>
          <w:sz w:val="28"/>
          <w:szCs w:val="28"/>
          <w:rtl/>
        </w:rPr>
        <w:t xml:space="preserve">الله       </w:t>
      </w:r>
      <w:r>
        <w:rPr>
          <w:rFonts w:ascii="Abadi" w:hAnsi="Abadi"/>
          <w:sz w:val="28"/>
          <w:szCs w:val="28"/>
          <w:rtl/>
        </w:rPr>
        <w:t xml:space="preserve"> ب) اعتبارها قيدًا على سيادة الدولة واستقلالها</w:t>
      </w:r>
      <w:r>
        <w:rPr>
          <w:rFonts w:ascii="Abadi" w:hAnsi="Abadi"/>
          <w:sz w:val="28"/>
          <w:szCs w:val="28"/>
        </w:rPr>
        <w:br/>
      </w:r>
      <w:r>
        <w:rPr>
          <w:rFonts w:ascii="Abadi" w:hAnsi="Abadi"/>
          <w:sz w:val="28"/>
          <w:szCs w:val="28"/>
          <w:rtl/>
        </w:rPr>
        <w:t>ج) إلغاء الحياة الحزبية في الأردن د) إجبار الأردن على التوحد مع العراق</w:t>
      </w:r>
    </w:p>
    <w:p>
      <w:pPr>
        <w:pStyle w:val="style94"/>
        <w:ind w:left="360"/>
        <w:jc w:val="right"/>
        <w:rPr>
          <w:rFonts w:ascii="Abadi" w:hAnsi="Abadi"/>
          <w:b/>
          <w:bCs/>
          <w:sz w:val="28"/>
          <w:szCs w:val="28"/>
          <w:lang w:bidi="ar-EG"/>
        </w:rPr>
      </w:pPr>
    </w:p>
    <w:p>
      <w:pPr>
        <w:pStyle w:val="style94"/>
        <w:ind w:left="360"/>
        <w:jc w:val="center"/>
        <w:rPr>
          <w:rFonts w:ascii="Abadi" w:hAnsi="Abadi"/>
          <w:b/>
          <w:bCs/>
          <w:sz w:val="28"/>
          <w:szCs w:val="28"/>
          <w:rtl/>
          <w:lang w:bidi="ar-EG"/>
        </w:rPr>
      </w:pPr>
      <w:r>
        <w:rPr>
          <w:rFonts w:ascii="Abadi" w:hAnsi="Abadi" w:hint="cs"/>
          <w:b/>
          <w:bCs/>
          <w:sz w:val="28"/>
          <w:szCs w:val="28"/>
          <w:rtl/>
          <w:lang w:bidi="ar-EG"/>
        </w:rPr>
        <w:t>انتهت الأسئلة بالتوفيق والنجاح فراشاتي الجميلات</w:t>
      </w:r>
    </w:p>
    <w:p>
      <w:pPr>
        <w:pStyle w:val="style94"/>
        <w:ind w:left="360"/>
        <w:rPr>
          <w:rFonts w:ascii="Abadi" w:hAnsi="Abadi"/>
          <w:b/>
          <w:bCs/>
          <w:sz w:val="28"/>
          <w:szCs w:val="28"/>
          <w:rtl/>
          <w:lang w:bidi="ar-EG"/>
        </w:rPr>
      </w:pPr>
    </w:p>
    <w:p>
      <w:pPr>
        <w:pStyle w:val="style94"/>
        <w:ind w:left="360"/>
        <w:jc w:val="right"/>
        <w:rPr>
          <w:rFonts w:ascii="Abadi" w:hAnsi="Abadi"/>
          <w:b/>
          <w:bCs/>
          <w:sz w:val="28"/>
          <w:szCs w:val="28"/>
          <w:lang w:bidi="ar-EG"/>
        </w:rPr>
      </w:pPr>
    </w:p>
    <w:p>
      <w:pPr>
        <w:pStyle w:val="style0"/>
        <w:rPr/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2240" w:h="15840" w:orient="portrait"/>
      <w:pgMar w:top="720" w:right="720" w:bottom="720" w:left="720" w:header="720" w:footer="720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rial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none" w:hAnchor="margin" w:vAnchor="tex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 PAGE </w:instrText>
    </w:r>
    <w:r>
      <w:rPr>
        <w:rStyle w:val="style41"/>
      </w:rPr>
      <w:fldChar w:fldCharType="end"/>
    </w:r>
  </w:p>
  <w:p>
    <w:pPr>
      <w:pStyle w:val="style32"/>
      <w:ind w:firstLine="360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none" w:hAnchor="margin" w:vAnchor="tex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 PAGE </w:instrText>
    </w:r>
    <w:r>
      <w:rPr>
        <w:rStyle w:val="style41"/>
      </w:rPr>
      <w:fldChar w:fldCharType="separate"/>
    </w:r>
    <w:r>
      <w:rPr>
        <w:rStyle w:val="style41"/>
        <w:noProof/>
      </w:rPr>
      <w:t>2</w:t>
    </w:r>
    <w:r>
      <w:rPr>
        <w:rStyle w:val="style41"/>
      </w:rPr>
      <w:fldChar w:fldCharType="end"/>
    </w:r>
  </w:p>
  <w:p>
    <w:pPr>
      <w:pStyle w:val="style32"/>
      <w:ind w:firstLine="36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0b72c5c7-7527-4098-9718-7f7bb44759a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4b68b7e0-7440-44b4-9906-a94339eb4b76"/>
    <w:basedOn w:val="style65"/>
    <w:next w:val="style4098"/>
    <w:link w:val="style32"/>
    <w:uiPriority w:val="99"/>
  </w:style>
  <w:style w:type="character" w:styleId="style41">
    <w:name w:val="page number"/>
    <w:basedOn w:val="style65"/>
    <w:next w:val="style41"/>
    <w:uiPriority w:val="99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584</Words>
  <Pages>2</Pages>
  <Characters>3002</Characters>
  <Application>WPS Office</Application>
  <DocSecurity>0</DocSecurity>
  <Paragraphs>44</Paragraphs>
  <ScaleCrop>false</ScaleCrop>
  <LinksUpToDate>false</LinksUpToDate>
  <CharactersWithSpaces>3643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٢٠٢٥-٠٢-١٤T١٩:١٨:٠٠Z</dcterms:created>
  <dc:creator>mom</dc:creator>
  <lastModifiedBy>SM-S928B</lastModifiedBy>
  <dcterms:modified xsi:type="dcterms:W3CDTF">٢٠٢٦-٠٢-٢٠T١١:٤٥:٠٤Z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a57998924b5c4e0bad1d974094af9217</vt:lpwstr>
  </property>
</Properties>
</file>