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inline distL="0" distT="0" distB="0" distR="0">
            <wp:extent cx="590550" cy="648165"/>
            <wp:effectExtent l="19050" t="0" r="0" b="0"/>
            <wp:docPr id="1026" name="صورة 0" descr="20170618225634!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0550" cy="6481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Style w:val="style85"/>
          <w:b/>
          <w:bCs/>
          <w:color w:val="auto"/>
          <w:sz w:val="28"/>
          <w:szCs w:val="28"/>
          <w:u w:val="none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fldChar w:fldCharType="begin"/>
      </w:r>
      <w:r>
        <w:rPr>
          <w:b/>
          <w:bCs/>
          <w:sz w:val="28"/>
          <w:szCs w:val="28"/>
          <w:rtl/>
          <w:lang w:bidi="ar-JO"/>
        </w:rPr>
        <w:instrText xml:space="preserve"> </w:instrText>
      </w:r>
      <w:r>
        <w:rPr>
          <w:b/>
          <w:bCs/>
          <w:sz w:val="28"/>
          <w:szCs w:val="28"/>
          <w:lang w:bidi="ar-JO"/>
        </w:rPr>
        <w:instrText>HYPERLINK</w:instrText>
      </w:r>
      <w:r>
        <w:rPr>
          <w:b/>
          <w:bCs/>
          <w:sz w:val="28"/>
          <w:szCs w:val="28"/>
          <w:rtl/>
          <w:lang w:bidi="ar-JO"/>
        </w:rPr>
        <w:instrText xml:space="preserve"> "</w:instrText>
      </w:r>
      <w:r>
        <w:rPr>
          <w:b/>
          <w:bCs/>
          <w:sz w:val="28"/>
          <w:szCs w:val="28"/>
          <w:lang w:bidi="ar-JO"/>
        </w:rPr>
        <w:instrText>https://www.ejor.net/edu</w:instrText>
      </w:r>
      <w:r>
        <w:rPr>
          <w:b/>
          <w:bCs/>
          <w:sz w:val="28"/>
          <w:szCs w:val="28"/>
          <w:rtl/>
          <w:lang w:bidi="ar-JO"/>
        </w:rPr>
        <w:instrText xml:space="preserve">/" </w:instrText>
      </w:r>
      <w:r>
        <w:rPr>
          <w:b/>
          <w:bCs/>
          <w:sz w:val="28"/>
          <w:szCs w:val="28"/>
          <w:rtl/>
          <w:lang w:bidi="ar-JO"/>
        </w:rPr>
        <w:fldChar w:fldCharType="separate"/>
      </w:r>
      <w:r>
        <w:rPr>
          <w:rStyle w:val="style85"/>
          <w:rFonts w:hint="cs"/>
          <w:b/>
          <w:bCs/>
          <w:color w:val="auto"/>
          <w:sz w:val="28"/>
          <w:szCs w:val="28"/>
          <w:u w:val="none"/>
          <w:rtl/>
          <w:lang w:bidi="ar-JO"/>
        </w:rPr>
        <w:t>مدرسة .....................</w:t>
      </w:r>
    </w:p>
    <w:p>
      <w:pPr>
        <w:pStyle w:val="style0"/>
        <w:jc w:val="center"/>
        <w:rPr>
          <w:rStyle w:val="style85"/>
          <w:b/>
          <w:bCs/>
          <w:color w:val="auto"/>
          <w:sz w:val="28"/>
          <w:szCs w:val="28"/>
          <w:u w:val="none"/>
          <w:rtl/>
          <w:lang w:bidi="ar-JO"/>
        </w:rPr>
      </w:pPr>
      <w:r>
        <w:rPr>
          <w:rStyle w:val="style85"/>
          <w:rFonts w:hint="cs"/>
          <w:b/>
          <w:bCs/>
          <w:color w:val="auto"/>
          <w:sz w:val="28"/>
          <w:szCs w:val="28"/>
          <w:u w:val="none"/>
          <w:rtl/>
          <w:lang w:bidi="ar-JO"/>
        </w:rPr>
        <w:t>اختبار الشهر الأول للغه العر</w:t>
      </w:r>
      <w:r>
        <w:rPr>
          <w:rStyle w:val="style85"/>
          <w:rFonts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بي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Style w:val="style85"/>
          <w:rFonts w:hint="cs"/>
          <w:b/>
          <w:bCs/>
          <w:color w:val="auto"/>
          <w:sz w:val="28"/>
          <w:szCs w:val="28"/>
          <w:u w:val="none"/>
          <w:rtl/>
          <w:lang w:bidi="ar-JO"/>
        </w:rPr>
        <w:t>اسم الطالبة:.......................                                              الصف العاشر</w:t>
      </w:r>
      <w:r>
        <w:rPr>
          <w:b/>
          <w:bCs/>
          <w:sz w:val="28"/>
          <w:szCs w:val="28"/>
          <w:rtl/>
          <w:lang w:bidi="ar-JO"/>
        </w:rPr>
        <w:fldChar w:fldCharType="end"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ind w:left="-851" w:right="-846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</w:t>
      </w:r>
    </w:p>
    <w:p>
      <w:pPr>
        <w:pStyle w:val="style0"/>
        <w:ind w:left="-851" w:right="-846"/>
        <w:jc w:val="right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اقرأ الايات الكريمه وجاوب على الأسئله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( المهارات )</w:t>
      </w:r>
    </w:p>
    <w:p>
      <w:pPr>
        <w:pStyle w:val="style0"/>
        <w:bidi/>
        <w:ind w:left="-851" w:right="-846"/>
        <w:jc w:val="both"/>
        <w:rPr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highlight w:val="darkGray"/>
          <w:rtl/>
          <w:lang w:bidi="ar-JO"/>
        </w:rPr>
        <w:t>قال تعالى في سورةِ النَّحْلِ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: ﴿ ادْعُ إِلَى سَبِيلِ رَبِّكَ بِالْحِكْمَةِ وَالْمَوْعِظَةِ الْحَسَنَةِ وَجَادِلْهُم بِالَّتِي هِيَ أَحْسَنُ إِنَّ رَبَّكَ هُوَ أَعْلَمُ بِمَن ضَلَّ عَن سَبِيلِهِ، وَهُوَ أَعْلَمُ بِالْمُهْتَدِين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(125)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وَإِنْ عَاقَبْتُمْ فَعَاقِبُوا بِمِثْلِ مَا عُوقِبْتُم بِهِ وَلَئِن صَبَرْتُمْ لَهُوَ خَيْرٌ لِلصَّابِرِينَ (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126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) وَاصْبِرْ وَمَا صَبْرُكَ إِلَّا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بِاللَّهِ وَلَا تَحْزَنْ عَلَيْهِمْ وَلَا تَكُ فِي ضَيْقٍ مِّمَّا يَمْكُرُونَ </w:t>
      </w:r>
      <w:r>
        <w:rPr>
          <w:rFonts w:cs="Arial" w:hint="cs"/>
          <w:b/>
          <w:bCs/>
          <w:sz w:val="28"/>
          <w:szCs w:val="28"/>
          <w:rtl/>
          <w:lang w:bidi="ar-JO"/>
        </w:rPr>
        <w:t>(127)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إِنَّ اللَّهَ مَعَ الَّذِينَ اتَّقَواْ وَالَّذِينَ هُمتُحْسِنُونَ </w:t>
      </w:r>
      <w:r>
        <w:rPr>
          <w:rFonts w:cs="Arial" w:hint="cs"/>
          <w:b/>
          <w:bCs/>
          <w:sz w:val="28"/>
          <w:szCs w:val="28"/>
          <w:rtl/>
          <w:lang w:bidi="ar-JO"/>
        </w:rPr>
        <w:t>(128)</w:t>
      </w:r>
    </w:p>
    <w:p>
      <w:pPr>
        <w:pStyle w:val="style0"/>
        <w:bidi/>
        <w:ind w:left="-846"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highlight w:val="darkGray"/>
          <w:rtl/>
          <w:lang w:bidi="ar-JO"/>
        </w:rPr>
        <w:t>وقال تعالى في سورة هود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: ﴿وَلَوْ شَاءَ رَبُّكَ لَجَعَلَ النَّاسَ أُمَّةً وَاحِدَةً وَلَا يَزَالُونَمُخْتَلِفِينَ إِلَّا مَن رَّحِمَ رَبُّكَ وَلِذَلِكَ خَلَقَهُمْ وَتَمَّتْ كَلِمَةُ رَبِّكَ لَأَمْلَأَنَّجَهَنَّمَ مِنَ الْجِنَّةِ وَالنَّاسِ أَجْمَعِينَ </w:t>
      </w:r>
      <w:r>
        <w:rPr>
          <w:rFonts w:cs="Arial" w:hint="cs"/>
          <w:b/>
          <w:bCs/>
          <w:sz w:val="28"/>
          <w:szCs w:val="28"/>
          <w:rtl/>
          <w:lang w:bidi="ar-JO"/>
        </w:rPr>
        <w:t>(119)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وَكُلًّا نَقُصُّ عَلَيْكَ مِنْ أَنْبَاءِ الرُّسُلِمَا نُثَبِّتُ بِهِ فُؤَادَكَ وَجَاءَكَ فِي هَذِهِ الْحَقُّ وَمَوْعِظَةٌ وَذِكْرَى لِلْمُؤْمِنِينَ </w:t>
      </w:r>
      <w:r>
        <w:rPr>
          <w:rFonts w:cs="Arial" w:hint="cs"/>
          <w:b/>
          <w:bCs/>
          <w:sz w:val="28"/>
          <w:szCs w:val="28"/>
          <w:rtl/>
          <w:lang w:bidi="ar-JO"/>
        </w:rPr>
        <w:t>(120)</w:t>
      </w:r>
      <w:r>
        <w:rPr>
          <w:rFonts w:cs="Arial"/>
          <w:b/>
          <w:bCs/>
          <w:sz w:val="28"/>
          <w:szCs w:val="28"/>
          <w:rtl/>
          <w:lang w:bidi="ar-JO"/>
        </w:rPr>
        <w:t>وَقُل لِلَّذِينَ لَا يُؤْمِنُونَ اعْمَلُوا عَلَى مَكَانَتِكُمْ إِنَّا عَمِلُونَ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(121)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 وَانتَظِرُوا إِنَّامُنتَظِرُونَ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(122) </w:t>
      </w:r>
      <w:r>
        <w:rPr>
          <w:rFonts w:cs="Arial"/>
          <w:b/>
          <w:bCs/>
          <w:sz w:val="28"/>
          <w:szCs w:val="28"/>
          <w:rtl/>
          <w:lang w:bidi="ar-JO"/>
        </w:rPr>
        <w:t>وَلِلَّهِ غَيْبُ السَّمَوَاتِ وَالْأَرْضِ وَإِلَيْهِ يُرْجَعُ الْأَمْرُ كُلُّهُ، فَاعْبُدُهُوَتَوَكَّلْ عَلَيْهِ وَمَا رَبُّكَ بِغَافِلٍ عَمَّا تَعْمَلُونَ (</w:t>
      </w:r>
      <w:r>
        <w:rPr>
          <w:rFonts w:cs="Arial" w:hint="cs"/>
          <w:b/>
          <w:bCs/>
          <w:sz w:val="28"/>
          <w:szCs w:val="28"/>
          <w:rtl/>
          <w:lang w:bidi="ar-JO"/>
        </w:rPr>
        <w:t>123</w:t>
      </w:r>
      <w:r>
        <w:rPr>
          <w:rFonts w:cs="Arial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1- ما الفكره الرئيسيه للايتيين الكريمتيين .</w:t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-</w:t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- </w:t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2- ما معنى كل من الكلمات الآتيه </w:t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- تمت :                   - قواما :                  - ضيق :                   - مكانتكم </w:t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547"/>
        </w:tabs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3- من خلال فهمك للآيات الكريمه من سوره هود :</w:t>
      </w:r>
      <w:r>
        <w:rPr>
          <w:rFonts w:cs="Arial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أ- ما الفرق بين الاختلاف والخلاف.</w:t>
      </w: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jc w:val="both"/>
        <w:rPr>
          <w:rFonts w:ascii="Lotus-Light" w:hAnsi="Lotus-Light"/>
          <w:b/>
          <w:bCs/>
          <w:color w:val="242021"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ب- </w:t>
      </w:r>
      <w:r>
        <w:rPr>
          <w:rFonts w:ascii="Lotus-Light" w:hAnsi="Lotus-Light"/>
          <w:b/>
          <w:bCs/>
          <w:color w:val="242021"/>
          <w:sz w:val="28"/>
          <w:szCs w:val="28"/>
          <w:rtl/>
        </w:rPr>
        <w:t xml:space="preserve">أستخلص  آداب الاختلاف التي </w:t>
      </w:r>
      <w:r>
        <w:rPr>
          <w:rFonts w:ascii="Lotus-Light" w:hAnsi="Lotus-Light" w:hint="cs"/>
          <w:b/>
          <w:bCs/>
          <w:color w:val="242021"/>
          <w:sz w:val="28"/>
          <w:szCs w:val="28"/>
          <w:rtl/>
        </w:rPr>
        <w:t>ت</w:t>
      </w:r>
      <w:r>
        <w:rPr>
          <w:rFonts w:ascii="Lotus-Light" w:hAnsi="Lotus-Light"/>
          <w:b/>
          <w:bCs/>
          <w:color w:val="242021"/>
          <w:sz w:val="28"/>
          <w:szCs w:val="28"/>
          <w:rtl/>
        </w:rPr>
        <w:t>جنبنا الوقوع  في الخلاف</w:t>
      </w:r>
      <w:r>
        <w:rPr>
          <w:rFonts w:ascii="Lotus-Light" w:hAnsi="Lotus-Light" w:hint="cs"/>
          <w:b/>
          <w:bCs/>
          <w:color w:val="242021"/>
          <w:sz w:val="28"/>
          <w:szCs w:val="28"/>
          <w:rtl/>
        </w:rPr>
        <w:t>.</w:t>
      </w:r>
    </w:p>
    <w:p>
      <w:pPr>
        <w:pStyle w:val="style0"/>
        <w:bidi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</w:rPr>
      </w:pPr>
      <w:r>
        <w:rPr>
          <w:rFonts w:ascii="Lotus-Light" w:hAnsi="Lotus-Light" w:hint="cs"/>
          <w:b/>
          <w:bCs/>
          <w:color w:val="242021"/>
          <w:sz w:val="28"/>
          <w:szCs w:val="28"/>
          <w:rtl/>
        </w:rPr>
        <w:t>4-</w:t>
      </w: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>أتأمل  الآيات  الكريمة من  سورة هود ، وأستخلص  الحكمة ّ مما يأتي</w:t>
      </w: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</w:rPr>
        <w:t>:</w:t>
      </w: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>أ ّ - سنةّ اللِه تعالى في مبدأِ الاختلاف  بين  الناس</w:t>
      </w: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</w:rPr>
      </w:pP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>ب  - إعلام  النبي  ص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ل</w:t>
      </w: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>ى الله  عليه  وس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ل</w:t>
      </w: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>َم بِأخبا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ر</w:t>
      </w: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>ُ الرسل  السابقين</w:t>
      </w: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</w:rPr>
        <w:t>.</w:t>
      </w: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spacing w:after="0" w:lineRule="auto" w:line="240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 xml:space="preserve"> جـ- تخصيص المؤمنين  بالذكر دون غي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ر</w:t>
      </w:r>
      <w:r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  <w:t>هم منِ عباد الله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الــــــــقــــــــواعــــــــد: 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السؤال  الاول : عين الحال وصاحبه في الجمل الآتيه 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u w:val="single"/>
          <w:rtl/>
        </w:rPr>
        <w:t>مبينا نوع الحال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 : 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1- قال تعالى ( وجاؤوا اباهم عشاء يبكون ) 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2- دخل الطلاب الصف وهم مستعدون للحصة 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3- دخل المعلم المدرسه وقد اعد برنامجا للحصص 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4- يعجبني منظر الطيور  بين الاغصان 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5- دخل الطلاب الصف بأبتسامه 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6- جاء المسافران فرحيين مرتاحيين 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>السؤال الثاني اعرب ما تحتبه خط .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1- قال تعالى ( اقترب للناس حسابهم 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u w:val="single"/>
          <w:rtl/>
        </w:rPr>
        <w:t>وهم في غفلـة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 معرضون )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2- اقبلنا على العمل 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u w:val="single"/>
          <w:rtl/>
        </w:rPr>
        <w:t xml:space="preserve">متأهبين 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لإنجازه في الموعد المحدد 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السؤال الثالث : اذكر فائده التقديم والتأخير : 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1- قال تعالى ( وما لنا ألا نتوكل على الله وقد هدىنا سبلنا ولنصبرن على ما ءاذيتمونا 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u w:val="single"/>
          <w:rtl/>
        </w:rPr>
        <w:t>وعلى الله</w:t>
      </w: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 فليتوكل المتوكلون )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  <w:r>
        <w:rPr>
          <w:rFonts w:ascii="Lotus-Light" w:cs="Times New Roman" w:eastAsia="Times New Roman" w:hAnsi="Lotus-Light" w:hint="cs"/>
          <w:b/>
          <w:bCs/>
          <w:color w:val="242021"/>
          <w:kern w:val="0"/>
          <w:sz w:val="28"/>
          <w:szCs w:val="28"/>
          <w:rtl/>
        </w:rPr>
        <w:t xml:space="preserve">2- شاحبه مثل لون الغروب احاديثنا </w:t>
      </w: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ascii="Lotus-Light" w:cs="Times New Roman" w:eastAsia="Times New Roman" w:hAnsi="Lotus-Light"/>
          <w:b/>
          <w:bCs/>
          <w:color w:val="242021"/>
          <w:kern w:val="0"/>
          <w:sz w:val="28"/>
          <w:szCs w:val="28"/>
          <w:rtl/>
        </w:rPr>
      </w:pPr>
    </w:p>
    <w:p>
      <w:pPr>
        <w:pStyle w:val="style0"/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both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both"/>
        <w:rPr>
          <w:rFonts w:cs="Arial"/>
          <w:b/>
          <w:bCs/>
          <w:rtl/>
          <w:lang w:bidi="ar-JO"/>
        </w:rPr>
      </w:pPr>
    </w:p>
    <w:p>
      <w:pPr>
        <w:pStyle w:val="style0"/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highlight w:val="lightGray"/>
          <w:rtl/>
          <w:lang w:bidi="ar-JO"/>
        </w:rPr>
        <w:t>مع امنيات التوفيق للجميع</w:t>
      </w:r>
    </w:p>
    <w:p>
      <w:pPr>
        <w:pStyle w:val="style0"/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 xml:space="preserve">معلم الماده  </w:t>
      </w:r>
    </w:p>
    <w:p>
      <w:pPr>
        <w:pStyle w:val="style0"/>
        <w:bidi/>
        <w:jc w:val="center"/>
        <w:rPr>
          <w:rFonts w:cs="Arial"/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</w:rPr>
      </w:pPr>
    </w:p>
    <w:sectPr>
      <w:footerReference w:type="default" r:id="rId3"/>
      <w:pgSz w:w="12240" w:h="15840" w:orient="portrait"/>
      <w:pgMar w:top="1440" w:right="1440" w:bottom="1440" w:left="1440" w:header="720" w:footer="423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kern w:val="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5f45f035-3ed1-47fa-90de-ef36e1cadeaf"/>
    <w:basedOn w:val="style65"/>
    <w:next w:val="style4097"/>
    <w:link w:val="style32"/>
    <w:uiPriority w:val="99"/>
    <w:rPr>
      <w:kern w:val="2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kern w:val="2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386</Words>
  <Pages>3</Pages>
  <Characters>2249</Characters>
  <Application>WPS Office</Application>
  <DocSecurity>0</DocSecurity>
  <Paragraphs>71</Paragraphs>
  <ScaleCrop>false</ScaleCrop>
  <LinksUpToDate>false</LinksUpToDate>
  <CharactersWithSpaces>2748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٢٠٢٤-٠٢-١٣T٢١:٣٨:٠٠Z</dcterms:created>
  <dc:creator>mom</dc:creator>
  <lastModifiedBy>SM-S928B</lastModifiedBy>
  <dcterms:modified xsi:type="dcterms:W3CDTF">٢٠٢٦-٠٢-١١T١٧:١٥:٤٧Z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995313df92ab47ac80f76f3e3dd2a1c8</vt:lpwstr>
  </property>
</Properties>
</file>