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hint="cs"/>
          <w:noProof/>
          <w:rtl/>
          <w:lang w:bidi="ar-DZ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534406</wp:posOffset>
            </wp:positionH>
            <wp:positionV relativeFrom="paragraph">
              <wp:posOffset>-319177</wp:posOffset>
            </wp:positionV>
            <wp:extent cx="781049" cy="781050"/>
            <wp:effectExtent l="0" t="0" r="0" b="0"/>
            <wp:wrapNone/>
            <wp:docPr id="1026" name="Picture 1" descr="A screenshot of a computer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40705" t="47036" r="51923" b="42513"/>
                    <a:stretch/>
                  </pic:blipFill>
                  <pic:spPr>
                    <a:xfrm rot="0">
                      <a:off x="0" y="0"/>
                      <a:ext cx="781049" cy="781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bidi="ar-DZ"/>
        </w:rPr>
        <w:t xml:space="preserve">امتحان الشهر الاول علوم </w:t>
      </w:r>
    </w:p>
    <w:p>
      <w:pPr>
        <w:pStyle w:val="style0"/>
        <w:jc w:val="center"/>
        <w:rPr>
          <w:sz w:val="26"/>
          <w:szCs w:val="26"/>
          <w:rtl/>
          <w:lang w:bidi="ar-JO"/>
        </w:rPr>
      </w:pPr>
      <w:r>
        <w:rPr>
          <w:rFonts w:hint="cs"/>
          <w:noProof/>
          <w:rtl/>
          <w:lang w:bidi="ar-DZ"/>
        </w:rPr>
        <w:t xml:space="preserve">الصف السابع للفصل الدراسي الثاني  </w:t>
      </w:r>
    </w:p>
    <w:p>
      <w:pPr>
        <w:pStyle w:val="style0"/>
        <w:rPr>
          <w:sz w:val="26"/>
          <w:szCs w:val="26"/>
          <w:rtl/>
          <w:lang w:bidi="ar-JO"/>
        </w:rPr>
      </w:pPr>
    </w:p>
    <w:p>
      <w:pPr>
        <w:pStyle w:val="style0"/>
        <w:rPr>
          <w:sz w:val="26"/>
          <w:szCs w:val="26"/>
          <w:rtl/>
          <w:lang w:bidi="ar-JO"/>
        </w:rPr>
      </w:pPr>
    </w:p>
    <w:p>
      <w:pPr>
        <w:pStyle w:val="style0"/>
        <w:spacing w:lineRule="auto" w:line="276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أجب عن الأسئلة جميعها والتي عددها ( 5 ) علمًا أن عدد الصفحات (4)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ضع دائرة حول رمز الإجابة الصحيحة :</w:t>
      </w:r>
      <w:r>
        <w:rPr>
          <w:rFonts w:hint="cs"/>
          <w:sz w:val="28"/>
          <w:szCs w:val="28"/>
          <w:rtl/>
          <w:lang w:bidi="ar-JO"/>
        </w:rPr>
        <w:t xml:space="preserve"> ( 8 /      ) 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- الحمض المتواجد في المعدة الذي يسهم في هضم الطعام هو: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حمض السيتريك              ب- حمض الأسيتيك      ج- حمض الهيدروكلوريك      د- حمض الفوليك 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جميع ما يلي من خصائص </w:t>
      </w:r>
      <w:r>
        <w:rPr>
          <w:rFonts w:hint="cs"/>
          <w:sz w:val="28"/>
          <w:szCs w:val="28"/>
          <w:rtl/>
          <w:lang w:bidi="ar-JO"/>
        </w:rPr>
        <w:t>الضوء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عدا </w:t>
      </w:r>
      <w:r>
        <w:rPr>
          <w:rFonts w:hint="cs"/>
          <w:sz w:val="28"/>
          <w:szCs w:val="28"/>
          <w:rtl/>
          <w:lang w:bidi="ar-JO"/>
        </w:rPr>
        <w:t>: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 </w:t>
      </w:r>
      <w:r>
        <w:rPr>
          <w:rFonts w:hint="cs"/>
          <w:b/>
          <w:bCs/>
          <w:sz w:val="26"/>
          <w:szCs w:val="26"/>
          <w:rtl/>
          <w:lang w:bidi="ar-JO"/>
        </w:rPr>
        <w:t>ينتقل في خطوط مستقيمة</w:t>
      </w:r>
      <w:r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ب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سرعته كبيرة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ج-</w:t>
      </w:r>
      <w:r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ينتقل عبر الوسط الشفاف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د- </w:t>
      </w:r>
      <w:r>
        <w:rPr>
          <w:rFonts w:hint="cs"/>
          <w:sz w:val="28"/>
          <w:szCs w:val="28"/>
          <w:rtl/>
          <w:lang w:bidi="ar-JO"/>
        </w:rPr>
        <w:t>ينفذ عبر الاجسام المعتمة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من الكواشف الصناعية : 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الملفوف الأحمر         ب- الشاي            ج- ورقة تباع الشمس             د- بتلات الورد الجوري 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عند إضافة ليمون إلى الشاي يتغير لونه إلى : </w:t>
      </w:r>
    </w:p>
    <w:p>
      <w:pPr>
        <w:pStyle w:val="style0"/>
        <w:spacing w:lineRule="auto" w:line="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أسود                 ب- أحمر                      ج- أصفر                  د- لا يتأثر بالإضافة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</w:t>
      </w:r>
      <w:r>
        <w:rPr>
          <w:rFonts w:hint="cs"/>
          <w:sz w:val="28"/>
          <w:szCs w:val="28"/>
          <w:rtl/>
          <w:lang w:bidi="ar-JO"/>
        </w:rPr>
        <w:t xml:space="preserve">عند الكشف عن قاعدة باستخدام منقوع الملفوف يتغير لونه إلى :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الأحمر                         ب- الأزرق أو الأخضر                ج- الأسود           د- الأصفر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جميع ما يلي من الأمثلة على الموجات الكهرومغناطيسية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عدا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>
      <w:pPr>
        <w:pStyle w:val="style0"/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موجات الراديو             ب- موجات الصوت           ج- موجات الضوء        د- </w:t>
      </w:r>
      <w:r>
        <w:rPr>
          <w:sz w:val="28"/>
          <w:szCs w:val="28"/>
          <w:lang w:bidi="ar-JO"/>
        </w:rPr>
        <w:t>X-rays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7- من الأمثلة على الانعكاس غير المنتظم  الانعكاس عن :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سطح البحر                 ب- اللباس المدرسي      ج- ملعقة فلزية              د- زجاج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8- هو خط وهمي عمودي على السطح المعاكس عند نقطة السقوط : </w:t>
      </w:r>
    </w:p>
    <w:p>
      <w:pPr>
        <w:pStyle w:val="style0"/>
        <w:pBdr>
          <w:bottom w:val="single" w:sz="12" w:space="1" w:color="auto"/>
        </w:pBdr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زاوية السقوط                  ب- العمود المقام               ج- زاوية الانعكاس       د- الشعاع الساقط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الثاني 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أكمل الجدول التالي بما يناسبه : ( 2 /       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063"/>
        <w:gridCol w:w="3066"/>
        <w:gridCol w:w="3066"/>
      </w:tblGrid>
      <w:tr>
        <w:trPr>
          <w:trHeight w:val="321" w:hRule="atLeast"/>
        </w:trPr>
        <w:tc>
          <w:tcPr>
            <w:tcW w:w="306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وجه المقارنة </w:t>
            </w:r>
          </w:p>
        </w:tc>
        <w:tc>
          <w:tcPr>
            <w:tcW w:w="3066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الحموض</w:t>
            </w:r>
          </w:p>
        </w:tc>
        <w:tc>
          <w:tcPr>
            <w:tcW w:w="3066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القواعد</w:t>
            </w:r>
          </w:p>
        </w:tc>
      </w:tr>
      <w:tr>
        <w:tblPrEx/>
        <w:trPr>
          <w:trHeight w:val="552" w:hRule="atLeast"/>
        </w:trPr>
        <w:tc>
          <w:tcPr>
            <w:tcW w:w="306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الطعم</w:t>
            </w:r>
          </w:p>
        </w:tc>
        <w:tc>
          <w:tcPr>
            <w:tcW w:w="306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558" w:hRule="atLeast"/>
        </w:trPr>
        <w:tc>
          <w:tcPr>
            <w:tcW w:w="3063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تغير ورقة تباع الشمس</w:t>
            </w:r>
          </w:p>
        </w:tc>
        <w:tc>
          <w:tcPr>
            <w:tcW w:w="306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8"/>
          <w:szCs w:val="28"/>
          <w:highlight w:val="lightGray"/>
          <w:u w:val="single"/>
          <w:rtl/>
          <w:lang w:bidi="ar-JO"/>
        </w:rPr>
      </w:pP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الثالث 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فسر العبارات الآتية تفسيرًا علميًا دقيقًا : (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2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/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     )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تكون الظلال للأجسام المعتمة.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تستخدم مادة قاعدية في معجون الأسنان.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>لا يمكنني التمييز بين الحموض والقواعد بالتذوق .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ت</w:t>
      </w:r>
      <w:r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شك</w:t>
      </w:r>
      <w:r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ل مغارة برقش .</w:t>
      </w:r>
    </w:p>
    <w:p>
      <w:pPr>
        <w:pStyle w:val="style0"/>
        <w:pBdr>
          <w:bottom w:val="single" w:sz="12" w:space="1" w:color="auto"/>
        </w:pBdr>
        <w:spacing w:after="0"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الرابع 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بالاعتماد على الشكل التالي أجب عنا يلي :</w:t>
      </w:r>
      <w:r>
        <w:rPr>
          <w:rFonts w:hint="cs"/>
          <w:sz w:val="28"/>
          <w:szCs w:val="28"/>
          <w:rtl/>
          <w:lang w:bidi="ar-JO"/>
        </w:rPr>
        <w:t xml:space="preserve"> ( </w:t>
      </w:r>
      <w:r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 /         )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-514350</wp:posOffset>
            </wp:positionH>
            <wp:positionV relativeFrom="paragraph">
              <wp:posOffset>265430</wp:posOffset>
            </wp:positionV>
            <wp:extent cx="4029075" cy="2208432"/>
            <wp:effectExtent l="0" t="0" r="0" b="1905"/>
            <wp:wrapNone/>
            <wp:docPr id="1031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29075" cy="220843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ما تصنيف الأرقام 1- 4 هل هي حموض أم قواعد أم متعادلة ؟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1 .................................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اكتب اسم مادة من الشكل</w:t>
      </w:r>
      <w:r>
        <w:rPr>
          <w:rFonts w:hint="cs"/>
          <w:sz w:val="28"/>
          <w:szCs w:val="28"/>
          <w:rtl/>
          <w:lang w:bidi="ar-JO"/>
        </w:rPr>
        <w:t xml:space="preserve"> االسابق</w:t>
      </w:r>
      <w:r>
        <w:rPr>
          <w:rFonts w:hint="cs"/>
          <w:sz w:val="28"/>
          <w:szCs w:val="28"/>
          <w:rtl/>
          <w:lang w:bidi="ar-JO"/>
        </w:rPr>
        <w:t xml:space="preserve"> تعمل على :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تغير لون ورقة تباع الشمس إلى الأحمر</w:t>
      </w:r>
      <w:r>
        <w:rPr>
          <w:rFonts w:hint="cs"/>
          <w:sz w:val="28"/>
          <w:szCs w:val="28"/>
          <w:rtl/>
          <w:lang w:bidi="ar-JO"/>
        </w:rPr>
        <w:t>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تغير منقوع الملفوف البنفسجي إلى الأزرق .......................</w:t>
      </w:r>
      <w:r>
        <w:rPr>
          <w:rFonts w:hint="cs"/>
          <w:sz w:val="28"/>
          <w:szCs w:val="28"/>
          <w:rtl/>
          <w:lang w:bidi="ar-JO"/>
        </w:rPr>
        <w:t>........................</w:t>
      </w:r>
      <w:r>
        <w:rPr>
          <w:rFonts w:hint="cs"/>
          <w:sz w:val="28"/>
          <w:szCs w:val="28"/>
          <w:rtl/>
          <w:lang w:bidi="ar-JO"/>
        </w:rPr>
        <w:t>....................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تحول الشاي إلى لون أفتح 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تستخدم لمعالجة حموضة المعدة 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الخامس 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بالاعتماد على دراستك لقوانين الانعكاس أجب عما يلي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( 4 /       )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>اكمل الرسم التالي و</w:t>
      </w: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و</w:t>
      </w:r>
      <w:r>
        <w:rPr>
          <w:rFonts w:hint="cs"/>
          <w:sz w:val="28"/>
          <w:szCs w:val="28"/>
          <w:rtl/>
          <w:lang w:bidi="ar-JO"/>
        </w:rPr>
        <w:t xml:space="preserve">جد مقدار زاوية السقوط والانعكاس في كل مما يلي :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margin">
              <wp:posOffset>3019425</wp:posOffset>
            </wp:positionH>
            <wp:positionV relativeFrom="paragraph">
              <wp:posOffset>8890</wp:posOffset>
            </wp:positionV>
            <wp:extent cx="2981325" cy="2380615"/>
            <wp:effectExtent l="0" t="0" r="9525" b="635"/>
            <wp:wrapNone/>
            <wp:docPr id="1032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4" cstate="print"/>
                    <a:srcRect l="0" t="0" r="52662" b="0"/>
                    <a:stretch/>
                  </pic:blipFill>
                  <pic:spPr>
                    <a:xfrm rot="0">
                      <a:off x="0" y="0"/>
                      <a:ext cx="2981325" cy="23806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67"/>
        <w:bidiVisual/>
        <w:tblW w:w="0" w:type="auto"/>
        <w:tblLook w:val="04A0" w:firstRow="1" w:lastRow="0" w:firstColumn="1" w:lastColumn="0" w:noHBand="0" w:noVBand="1"/>
      </w:tblPr>
      <w:tblGrid>
        <w:gridCol w:w="4127"/>
      </w:tblGrid>
      <w:tr>
        <w:trPr>
          <w:trHeight w:val="482" w:hRule="atLeast"/>
        </w:trPr>
        <w:tc>
          <w:tcPr>
            <w:tcW w:w="412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السقوط :  </w:t>
            </w:r>
          </w:p>
        </w:tc>
      </w:tr>
      <w:tr>
        <w:tblPrEx/>
        <w:trPr>
          <w:trHeight w:val="482" w:hRule="atLeast"/>
        </w:trPr>
        <w:tc>
          <w:tcPr>
            <w:tcW w:w="412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الانعكاس : </w:t>
            </w:r>
          </w:p>
        </w:tc>
      </w:tr>
    </w:tbl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3571875</wp:posOffset>
            </wp:positionH>
            <wp:positionV relativeFrom="paragraph">
              <wp:posOffset>41275</wp:posOffset>
            </wp:positionV>
            <wp:extent cx="2230755" cy="2383790"/>
            <wp:effectExtent l="0" t="0" r="0" b="0"/>
            <wp:wrapNone/>
            <wp:docPr id="1033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5" cstate="print"/>
                    <a:srcRect l="64579" t="0" r="0" b="0"/>
                    <a:stretch/>
                  </pic:blipFill>
                  <pic:spPr>
                    <a:xfrm rot="0">
                      <a:off x="0" y="0"/>
                      <a:ext cx="2230755" cy="23837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422"/>
        <w:bidiVisual/>
        <w:tblW w:w="0" w:type="auto"/>
        <w:tblLook w:val="04A0" w:firstRow="1" w:lastRow="0" w:firstColumn="1" w:lastColumn="0" w:noHBand="0" w:noVBand="1"/>
      </w:tblPr>
      <w:tblGrid>
        <w:gridCol w:w="4127"/>
      </w:tblGrid>
      <w:tr>
        <w:trPr>
          <w:trHeight w:val="482" w:hRule="atLeast"/>
        </w:trPr>
        <w:tc>
          <w:tcPr>
            <w:tcW w:w="412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السقوط :  </w:t>
            </w:r>
          </w:p>
        </w:tc>
      </w:tr>
      <w:tr>
        <w:tblPrEx/>
        <w:trPr>
          <w:trHeight w:val="482" w:hRule="atLeast"/>
        </w:trPr>
        <w:tc>
          <w:tcPr>
            <w:tcW w:w="412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الانعكاس : </w:t>
            </w:r>
          </w:p>
        </w:tc>
      </w:tr>
    </w:tbl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331"/>
        <w:bidiVisual/>
        <w:tblW w:w="0" w:type="auto"/>
        <w:tblLook w:val="04A0" w:firstRow="1" w:lastRow="0" w:firstColumn="1" w:lastColumn="0" w:noHBand="0" w:noVBand="1"/>
      </w:tblPr>
      <w:tblGrid>
        <w:gridCol w:w="4127"/>
      </w:tblGrid>
      <w:tr>
        <w:trPr>
          <w:trHeight w:val="482" w:hRule="atLeast"/>
        </w:trPr>
        <w:tc>
          <w:tcPr>
            <w:tcW w:w="412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السقوط :  </w:t>
            </w:r>
          </w:p>
        </w:tc>
      </w:tr>
      <w:tr>
        <w:tblPrEx/>
        <w:trPr>
          <w:trHeight w:val="482" w:hRule="atLeast"/>
        </w:trPr>
        <w:tc>
          <w:tcPr>
            <w:tcW w:w="412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الانعكاس : </w:t>
            </w:r>
          </w:p>
        </w:tc>
      </w:tr>
    </w:tbl>
    <w:p>
      <w:pPr>
        <w:pStyle w:val="style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3467100</wp:posOffset>
            </wp:positionH>
            <wp:positionV relativeFrom="paragraph">
              <wp:posOffset>-635</wp:posOffset>
            </wp:positionV>
            <wp:extent cx="2790825" cy="1537645"/>
            <wp:effectExtent l="0" t="0" r="0" b="0"/>
            <wp:wrapNone/>
            <wp:docPr id="1034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90825" cy="153764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4829175</wp:posOffset>
                </wp:positionH>
                <wp:positionV relativeFrom="paragraph">
                  <wp:posOffset>153670</wp:posOffset>
                </wp:positionV>
                <wp:extent cx="619125" cy="390525"/>
                <wp:effectExtent l="0" t="0" r="9525" b="9525"/>
                <wp:wrapNone/>
                <wp:docPr id="1035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125" cy="3905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130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JO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color="white" stroked="f" style="position:absolute;margin-left:380.25pt;margin-top:12.1pt;width:48.75pt;height:30.75pt;z-index:5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130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perscript"/>
                          <w:lang w:bidi="ar-JO"/>
                        </w:rPr>
                        <w:t>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ما صحة العبارة التالية :  ينطبق قانوني الانعكاس على الانعكاس المنتظم فقط 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……………………………………………………………………………………………………………………………….</w:t>
      </w:r>
    </w:p>
    <w:p>
      <w:pPr>
        <w:pStyle w:val="style0"/>
        <w:tabs>
          <w:tab w:val="left" w:leader="none" w:pos="3600"/>
        </w:tabs>
        <w:rPr>
          <w:rFonts w:ascii="Urdu Typesetting" w:cs="Urdu Typesetting" w:hAnsi="Urdu Typesetting"/>
          <w:sz w:val="28"/>
          <w:szCs w:val="28"/>
          <w:rtl/>
          <w:lang w:bidi="ar-JO"/>
        </w:rPr>
      </w:pPr>
      <w:r>
        <w:rPr>
          <w:rFonts w:ascii="Urdu Typesetting" w:cs="Urdu Typesetting" w:hAnsi="Urdu Typesetting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margin">
                  <wp:posOffset>-466725</wp:posOffset>
                </wp:positionH>
                <wp:positionV relativeFrom="paragraph">
                  <wp:posOffset>208280</wp:posOffset>
                </wp:positionV>
                <wp:extent cx="6772275" cy="3829050"/>
                <wp:effectExtent l="0" t="0" r="28575" b="19050"/>
                <wp:wrapNone/>
                <wp:docPr id="1036" name="Scroll: Horizontal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72275" cy="3829050"/>
                        </a:xfrm>
                        <a:prstGeom prst="horizontalScroll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stroke joinstyle="miter"/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topLeft,#0" xrange="0,5400"/>
                </v:handles>
                <o:complex v:ext="view"/>
              </v:shapetype>
              <v:shape id="1036" type="#_x0000_t98" adj="2700," fillcolor="white" style="position:absolute;margin-left:-36.75pt;margin-top:16.4pt;width:533.25pt;height:301.5pt;z-index:-2147483639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3600"/>
        </w:tabs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</w:tabs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</w:tabs>
        <w:rPr>
          <w:rFonts w:cs="Calibri"/>
          <w:sz w:val="28"/>
          <w:szCs w:val="28"/>
          <w:rtl/>
          <w:lang w:bidi="ar-JO"/>
        </w:rPr>
      </w:pPr>
      <w:r>
        <w:rPr>
          <w:rFonts w:cs="Calibri"/>
          <w:b/>
          <w:bCs/>
          <w:sz w:val="28"/>
          <w:szCs w:val="28"/>
          <w:highlight w:val="lightGray"/>
          <w:rtl/>
          <w:lang w:bidi="ar-JO"/>
        </w:rPr>
        <w:t>سؤال إضافي :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دخل طالب إلى مختبر العلوم فوجد مادة مجهولة، ساعد الطالب بتحديد نوع المادة هل هي حمض أم قاعدة أم متعادلة ؟</w:t>
      </w: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  <w:r>
        <w:rPr>
          <w:rFonts w:cs="Calibri"/>
          <w:b/>
          <w:bCs/>
          <w:noProof/>
          <w:sz w:val="28"/>
          <w:szCs w:val="28"/>
          <w:rtl/>
          <w:lang w:val="ar-JO" w:bidi="ar-JO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114300</wp:posOffset>
            </wp:positionH>
            <wp:positionV relativeFrom="paragraph">
              <wp:posOffset>67945</wp:posOffset>
            </wp:positionV>
            <wp:extent cx="1533525" cy="1533525"/>
            <wp:effectExtent l="0" t="0" r="9525" b="9525"/>
            <wp:wrapNone/>
            <wp:docPr id="103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/>
                  </pic:nvPicPr>
                  <pic:blipFill>
                    <a:blip r:embed="rId7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533525" cy="15335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  <w:r>
        <w:rPr>
          <w:rFonts w:ascii="Urdu Typesetting" w:cs="Urdu Typesetting" w:hAnsi="Urdu Typesetting"/>
          <w:sz w:val="28"/>
          <w:szCs w:val="28"/>
          <w:rtl/>
          <w:lang w:bidi="ar-JO"/>
        </w:rPr>
        <w:t>انتهت الأسئلة</w:t>
      </w:r>
    </w:p>
    <w:p>
      <w:pPr>
        <w:pStyle w:val="style0"/>
        <w:tabs>
          <w:tab w:val="left" w:leader="none" w:pos="3600"/>
        </w:tabs>
        <w:jc w:val="center"/>
        <w:rPr>
          <w:rFonts w:ascii="Urdu Typesetting" w:cs="Urdu Typesetting" w:hAnsi="Urdu Typesetting"/>
          <w:sz w:val="28"/>
          <w:szCs w:val="28"/>
          <w:rtl/>
          <w:lang w:bidi="ar-JO"/>
        </w:rPr>
      </w:pPr>
    </w:p>
    <w:sectPr>
      <w:footerReference w:type="default" r:id="rId8"/>
      <w:pgSz w:w="12240" w:h="15840" w:orient="portrait"/>
      <w:pgMar w:top="1440" w:right="1440" w:bottom="1440" w:left="1440" w:header="850" w:footer="227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Urdu Typesetting">
    <w:altName w:val="Urdu Typesetting"/>
    <w:panose1 w:val="03020402040004030203"/>
    <w:charset w:val="00"/>
    <w:family w:val="script"/>
    <w:pitch w:val="variable"/>
    <w:sig w:usb0="00002003" w:usb1="80000000" w:usb2="00000008" w:usb3="00000000" w:csb0="00000041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EE18F0"/>
    <w:lvl w:ilvl="0" w:tplc="CF94E78C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0000001"/>
    <w:multiLevelType w:val="hybridMultilevel"/>
    <w:tmpl w:val="A38E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0DC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2A66420"/>
    <w:lvl w:ilvl="0" w:tplc="6820F4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0000004"/>
    <w:multiLevelType w:val="hybridMultilevel"/>
    <w:tmpl w:val="E7B830A4"/>
    <w:lvl w:ilvl="0" w:tplc="0409000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E04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0E0105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2901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F4C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60AA8E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D34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FF61A80"/>
    <w:lvl w:ilvl="0" w:tplc="EA74004A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">
    <w:nsid w:val="0000000C"/>
    <w:multiLevelType w:val="hybridMultilevel"/>
    <w:tmpl w:val="EC02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E96726E"/>
    <w:lvl w:ilvl="0" w:tplc="04090017">
      <w:start w:val="1"/>
      <w:numFmt w:val="lowerLetter"/>
      <w:lvlText w:val="%1)"/>
      <w:lvlJc w:val="left"/>
      <w:pPr>
        <w:ind w:left="-349" w:hanging="360"/>
      </w:p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0000000E"/>
    <w:multiLevelType w:val="hybridMultilevel"/>
    <w:tmpl w:val="99BC4968"/>
    <w:lvl w:ilvl="0" w:tplc="DFD21900">
      <w:start w:val="1"/>
      <w:numFmt w:val="lowerLetter"/>
      <w:lvlText w:val="%1)"/>
      <w:lvlJc w:val="left"/>
      <w:pPr>
        <w:ind w:left="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4" w:hanging="360"/>
      </w:pPr>
    </w:lvl>
    <w:lvl w:ilvl="2" w:tplc="0409001B" w:tentative="1">
      <w:start w:val="1"/>
      <w:numFmt w:val="lowerRoman"/>
      <w:lvlText w:val="%3."/>
      <w:lvlJc w:val="right"/>
      <w:pPr>
        <w:ind w:left="1624" w:hanging="180"/>
      </w:pPr>
    </w:lvl>
    <w:lvl w:ilvl="3" w:tplc="0409000F" w:tentative="1">
      <w:start w:val="1"/>
      <w:numFmt w:val="decimal"/>
      <w:lvlText w:val="%4."/>
      <w:lvlJc w:val="left"/>
      <w:pPr>
        <w:ind w:left="2344" w:hanging="360"/>
      </w:pPr>
    </w:lvl>
    <w:lvl w:ilvl="4" w:tplc="04090019" w:tentative="1">
      <w:start w:val="1"/>
      <w:numFmt w:val="lowerLetter"/>
      <w:lvlText w:val="%5."/>
      <w:lvlJc w:val="left"/>
      <w:pPr>
        <w:ind w:left="3064" w:hanging="360"/>
      </w:pPr>
    </w:lvl>
    <w:lvl w:ilvl="5" w:tplc="0409001B" w:tentative="1">
      <w:start w:val="1"/>
      <w:numFmt w:val="lowerRoman"/>
      <w:lvlText w:val="%6."/>
      <w:lvlJc w:val="right"/>
      <w:pPr>
        <w:ind w:left="3784" w:hanging="180"/>
      </w:pPr>
    </w:lvl>
    <w:lvl w:ilvl="6" w:tplc="0409000F" w:tentative="1">
      <w:start w:val="1"/>
      <w:numFmt w:val="decimal"/>
      <w:lvlText w:val="%7."/>
      <w:lvlJc w:val="left"/>
      <w:pPr>
        <w:ind w:left="4504" w:hanging="360"/>
      </w:pPr>
    </w:lvl>
    <w:lvl w:ilvl="7" w:tplc="04090019" w:tentative="1">
      <w:start w:val="1"/>
      <w:numFmt w:val="lowerLetter"/>
      <w:lvlText w:val="%8."/>
      <w:lvlJc w:val="left"/>
      <w:pPr>
        <w:ind w:left="5224" w:hanging="360"/>
      </w:pPr>
    </w:lvl>
    <w:lvl w:ilvl="8" w:tplc="0409001B" w:tentative="1">
      <w:start w:val="1"/>
      <w:numFmt w:val="lowerRoman"/>
      <w:lvlText w:val="%9."/>
      <w:lvlJc w:val="right"/>
      <w:pPr>
        <w:ind w:left="5944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666666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8e22ab4-68e6-4030-b2e8-dc58df9b173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7510b0b-c325-4ced-975a-e0d9bd2e44e3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Words>444</Words>
  <Pages>4</Pages>
  <Characters>3194</Characters>
  <Application>WPS Office</Application>
  <DocSecurity>0</DocSecurity>
  <Paragraphs>115</Paragraphs>
  <ScaleCrop>false</ScaleCrop>
  <LinksUpToDate>false</LinksUpToDate>
  <CharactersWithSpaces>3905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٢٠٢٣-٠٩-٠٩T٢١:٥٤:٠٠Z</dcterms:created>
  <dc:creator>Eshraq School</dc:creator>
  <lastModifiedBy>SM-S928B</lastModifiedBy>
  <lastPrinted>٢٠٢٣-٠٩-٠٩T٢١:٥٤:٠٠Z</lastPrinted>
  <dcterms:modified xsi:type="dcterms:W3CDTF">٢٠٢٦-٠٢-٠٦T٠٩:٥٧:٢٤Z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d209dd7485744feb8879c39c3cba7e19</vt:lpwstr>
  </property>
</Properties>
</file>