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9C" w:rsidRPr="00ED53AF" w:rsidRDefault="00054FAB" w:rsidP="009E0631">
      <w:pPr>
        <w:pStyle w:val="normal"/>
        <w:bidi/>
        <w:rPr>
          <w:rFonts w:ascii="Tahoma" w:eastAsia="Tahoma" w:hAnsi="Tahoma" w:cs="Tahoma"/>
          <w:b/>
        </w:rPr>
      </w:pPr>
      <w:r w:rsidRPr="00ED53AF">
        <w:rPr>
          <w:b/>
          <w:sz w:val="28"/>
          <w:szCs w:val="28"/>
          <w:rtl/>
        </w:rPr>
        <w:t>المبحث:الفيزياء.                            الصف: عاشر .                                           عنوان الوحدة:تطبيقات على قوانين نيوتن .         الصفحات</w:t>
      </w:r>
      <w:r w:rsidR="0041098F" w:rsidRPr="00ED53AF">
        <w:rPr>
          <w:b/>
          <w:sz w:val="28"/>
          <w:szCs w:val="28"/>
        </w:rPr>
        <w:t xml:space="preserve">                                                  </w:t>
      </w:r>
      <w:r w:rsidR="0041098F" w:rsidRPr="00ED53AF">
        <w:rPr>
          <w:rFonts w:hint="cs"/>
          <w:b/>
          <w:sz w:val="28"/>
          <w:szCs w:val="28"/>
          <w:rtl/>
          <w:lang w:bidi="ar-JO"/>
        </w:rPr>
        <w:t xml:space="preserve">          الفتره الزمنية  </w:t>
      </w:r>
      <w:r w:rsidR="0041098F" w:rsidRPr="00ED53AF">
        <w:rPr>
          <w:b/>
          <w:sz w:val="28"/>
          <w:szCs w:val="28"/>
        </w:rPr>
        <w:t xml:space="preserve"> </w:t>
      </w:r>
      <w:r w:rsidR="0041098F" w:rsidRPr="00ED53AF">
        <w:rPr>
          <w:rFonts w:hint="cs"/>
          <w:b/>
          <w:sz w:val="28"/>
          <w:szCs w:val="28"/>
          <w:rtl/>
        </w:rPr>
        <w:t xml:space="preserve">:  </w:t>
      </w:r>
      <w:r w:rsidR="009E0631">
        <w:rPr>
          <w:rFonts w:hint="cs"/>
          <w:b/>
          <w:sz w:val="28"/>
          <w:szCs w:val="28"/>
          <w:rtl/>
        </w:rPr>
        <w:t>25</w:t>
      </w:r>
      <w:r w:rsidR="0041098F" w:rsidRPr="00ED53AF">
        <w:rPr>
          <w:rFonts w:hint="cs"/>
          <w:b/>
          <w:sz w:val="28"/>
          <w:szCs w:val="28"/>
          <w:rtl/>
        </w:rPr>
        <w:t xml:space="preserve">  /  </w:t>
      </w:r>
      <w:r w:rsidR="002C0556">
        <w:rPr>
          <w:rFonts w:hint="cs"/>
          <w:b/>
          <w:sz w:val="28"/>
          <w:szCs w:val="28"/>
          <w:rtl/>
        </w:rPr>
        <w:t>1</w:t>
      </w:r>
      <w:r w:rsidR="0041098F" w:rsidRPr="00ED53AF">
        <w:rPr>
          <w:rFonts w:hint="cs"/>
          <w:b/>
          <w:sz w:val="28"/>
          <w:szCs w:val="28"/>
          <w:rtl/>
        </w:rPr>
        <w:t xml:space="preserve">  /    </w:t>
      </w:r>
      <w:r w:rsidR="009E0631">
        <w:rPr>
          <w:rFonts w:hint="cs"/>
          <w:b/>
          <w:sz w:val="28"/>
          <w:szCs w:val="28"/>
          <w:rtl/>
        </w:rPr>
        <w:t>2026</w:t>
      </w:r>
      <w:r w:rsidR="0041098F" w:rsidRPr="00ED53AF">
        <w:rPr>
          <w:rFonts w:hint="cs"/>
          <w:b/>
          <w:sz w:val="28"/>
          <w:szCs w:val="28"/>
          <w:rtl/>
        </w:rPr>
        <w:t xml:space="preserve">   </w:t>
      </w:r>
      <w:r w:rsidR="002C0556">
        <w:rPr>
          <w:rFonts w:hint="cs"/>
          <w:b/>
          <w:sz w:val="28"/>
          <w:szCs w:val="28"/>
          <w:rtl/>
        </w:rPr>
        <w:t>15</w:t>
      </w:r>
      <w:r w:rsidR="0041098F" w:rsidRPr="00ED53AF">
        <w:rPr>
          <w:rFonts w:hint="cs"/>
          <w:b/>
          <w:sz w:val="28"/>
          <w:szCs w:val="28"/>
          <w:rtl/>
        </w:rPr>
        <w:t xml:space="preserve"> / </w:t>
      </w:r>
      <w:r w:rsidR="002C0556">
        <w:rPr>
          <w:rFonts w:hint="cs"/>
          <w:b/>
          <w:sz w:val="28"/>
          <w:szCs w:val="28"/>
          <w:rtl/>
        </w:rPr>
        <w:t>3</w:t>
      </w:r>
      <w:r w:rsidR="0041098F" w:rsidRPr="00ED53AF">
        <w:rPr>
          <w:rFonts w:hint="cs"/>
          <w:b/>
          <w:sz w:val="28"/>
          <w:szCs w:val="28"/>
          <w:rtl/>
        </w:rPr>
        <w:t xml:space="preserve">  /  </w:t>
      </w:r>
      <w:r w:rsidR="009E0631">
        <w:rPr>
          <w:rFonts w:hint="cs"/>
          <w:b/>
          <w:sz w:val="28"/>
          <w:szCs w:val="28"/>
          <w:rtl/>
        </w:rPr>
        <w:t>2026</w:t>
      </w:r>
      <w:r w:rsidR="0041098F" w:rsidRPr="00ED53AF">
        <w:rPr>
          <w:rFonts w:hint="cs"/>
          <w:b/>
          <w:sz w:val="28"/>
          <w:szCs w:val="28"/>
          <w:rtl/>
        </w:rPr>
        <w:t xml:space="preserve"> </w:t>
      </w:r>
    </w:p>
    <w:tbl>
      <w:tblPr>
        <w:tblStyle w:val="a5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0"/>
        <w:gridCol w:w="3282"/>
        <w:gridCol w:w="969"/>
        <w:gridCol w:w="1433"/>
        <w:gridCol w:w="1427"/>
        <w:gridCol w:w="1364"/>
        <w:gridCol w:w="1817"/>
        <w:gridCol w:w="2012"/>
        <w:gridCol w:w="1300"/>
      </w:tblGrid>
      <w:tr w:rsidR="00431F9C" w:rsidRPr="00ED53AF">
        <w:trPr>
          <w:trHeight w:val="1290"/>
          <w:jc w:val="center"/>
        </w:trPr>
        <w:tc>
          <w:tcPr>
            <w:tcW w:w="1140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   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النتاجات</w:t>
            </w:r>
          </w:p>
        </w:tc>
        <w:tc>
          <w:tcPr>
            <w:tcW w:w="969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عدد الحصص والفترة الزمنية</w:t>
            </w:r>
          </w:p>
        </w:tc>
        <w:tc>
          <w:tcPr>
            <w:tcW w:w="1433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مصادر التعلم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الوسائل،المواد، والأدوات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)</w:t>
            </w:r>
          </w:p>
        </w:tc>
        <w:tc>
          <w:tcPr>
            <w:tcW w:w="1364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التقويم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الاستراتيجيات والأدوات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31F9C" w:rsidRPr="00ED53AF">
        <w:trPr>
          <w:trHeight w:val="413"/>
          <w:jc w:val="center"/>
        </w:trPr>
        <w:tc>
          <w:tcPr>
            <w:tcW w:w="1140" w:type="dxa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الوزن وقانون الجذب العام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تطبيقات على القوة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2"/>
                <w:szCs w:val="22"/>
              </w:rPr>
            </w:pPr>
            <w:r w:rsidRPr="00ED53AF">
              <w:rPr>
                <w:b/>
                <w:rtl/>
              </w:rPr>
              <w:t>القوة المركزية</w:t>
            </w:r>
            <w:r w:rsidRPr="00ED53AF">
              <w:rPr>
                <w:sz w:val="22"/>
                <w:szCs w:val="22"/>
              </w:rPr>
              <w:t xml:space="preserve"> 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أوضِّحُ الفرقَ بينَ الكتلةِ والوزنِ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أذكرُ نصَّ قانونِ الجذبِ العامِّ لنيوتن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أستنتجُ العلاقةَ بينَ قانونِ الجذبِ العامِّ وقوةِ جذبِ الأرضِ للأجسامِ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أطبِّقٌ بحلِّ مسائلَ على الوزنِ، وقانون الجذبِ العامِّ لنيوتن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أُوضِّح مفهومَ كلٍّ منَ: قوةِ الشدِّ،والقوةِ العموديةِ، وقوةِ الاحتكاكِ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أحسب مقدارَ القوةِ العموديةِ في أوضاعٍ مختلفةٍ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أستقصي العواملَ التي تعتمدُ عليْها قوةُ الاحتكاكِ بينَ جسميْنِ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أُفسِّرُ سببَ نقصانِ قوةِ الاحتكاكِ عندَ بدءِ حركةِ جسمٍ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أُطوِّرُ وسائلَ تقللُ منَ الآثارِ السلبيةِ لقوةِ الاحتكاكِ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أطبِّقُ بحلِّ مسائلَ على قوى:الشدِّ،والعموديةِ، والاحتكاكِ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أستنتجُ أنَّ الحركةَ الدائريةَ لجسمٍ تتطلبُ تأثيرَ قوةٍ فيهِ باستمرارٍ، نحوَ مركزِ المسارِ الدائريِّ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أَستقصي العواملَ التي يعتمدُ عليْها مقدارُ القوةِ المركزيةِ</w:t>
            </w:r>
            <w:r w:rsidRPr="00ED53AF">
              <w:t>.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t>•</w:t>
            </w:r>
            <w:r w:rsidRPr="00ED53AF">
              <w:rPr>
                <w:rtl/>
              </w:rPr>
              <w:t>أُطبِّقُ بحلِّ مسائلَ على القوةِ المركزيةِ</w:t>
            </w:r>
            <w:r w:rsidRPr="00ED53AF">
              <w:t>.</w:t>
            </w:r>
          </w:p>
        </w:tc>
        <w:tc>
          <w:tcPr>
            <w:tcW w:w="969" w:type="dxa"/>
          </w:tcPr>
          <w:p w:rsidR="00431F9C" w:rsidRPr="00360040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 xml:space="preserve">التدريس المباشر (أسئله وأجوبه </w:t>
            </w:r>
            <w:r w:rsidR="0041098F" w:rsidRPr="00ED53AF">
              <w:rPr>
                <w:sz w:val="28"/>
                <w:szCs w:val="28"/>
                <w:rtl/>
              </w:rPr>
              <w:t>منصة درسك</w:t>
            </w:r>
            <w:r w:rsidRPr="00ED53AF">
              <w:rPr>
                <w:sz w:val="28"/>
                <w:szCs w:val="28"/>
                <w:rtl/>
              </w:rPr>
              <w:t>+انشطة القراءه المباشره +العمل في الكتاب المدرسي+أوراق عمل +تدريبات وتمارين</w:t>
            </w:r>
            <w:r w:rsidRPr="00ED53AF">
              <w:rPr>
                <w:sz w:val="28"/>
                <w:szCs w:val="28"/>
              </w:rPr>
              <w:t>)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في مجموعات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من خلال نشاط(الأداء العملي</w:t>
            </w:r>
            <w:r w:rsidRPr="00ED53AF"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 -</w:t>
            </w:r>
            <w:r w:rsidRPr="00ED53AF">
              <w:rPr>
                <w:sz w:val="28"/>
                <w:szCs w:val="28"/>
                <w:rtl/>
              </w:rPr>
              <w:t>أوراق عمل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بطاقات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داتا شو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كمبيوتر</w:t>
            </w:r>
          </w:p>
        </w:tc>
        <w:tc>
          <w:tcPr>
            <w:tcW w:w="1364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تجربة استهلالية الكتلة والوزن ص</w:t>
            </w:r>
            <w:r w:rsidRPr="00ED53AF">
              <w:rPr>
                <w:sz w:val="28"/>
                <w:szCs w:val="28"/>
              </w:rPr>
              <w:t>4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الشد ص</w:t>
            </w:r>
            <w:r w:rsidRPr="00ED53AF">
              <w:rPr>
                <w:sz w:val="28"/>
                <w:szCs w:val="28"/>
              </w:rPr>
              <w:t xml:space="preserve">6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قوة الاحتكاك ص</w:t>
            </w:r>
            <w:r w:rsidRPr="00ED53AF">
              <w:rPr>
                <w:sz w:val="28"/>
                <w:szCs w:val="28"/>
              </w:rPr>
              <w:t>8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القوة المركزية ص</w:t>
            </w:r>
            <w:r w:rsidRPr="00ED53AF">
              <w:rPr>
                <w:sz w:val="28"/>
                <w:szCs w:val="28"/>
              </w:rPr>
              <w:t>14</w:t>
            </w:r>
          </w:p>
        </w:tc>
        <w:tc>
          <w:tcPr>
            <w:tcW w:w="1817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التقويم المعتمد على الاداء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القلم والورقه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الملاحظه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التواصل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قائمة الشطب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سلم التقدير العددي</w:t>
            </w:r>
            <w:r w:rsidRPr="00ED53AF">
              <w:rPr>
                <w:sz w:val="28"/>
                <w:szCs w:val="28"/>
              </w:rPr>
              <w:t xml:space="preserve"> 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Physics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"Serway"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Fundamentals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of physics "Halliday &amp; Resnick"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physics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"Tipler"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ED53AF" w:rsidRDefault="00ED53AF" w:rsidP="0041098F">
      <w:pPr>
        <w:pStyle w:val="normal"/>
        <w:bidi/>
        <w:rPr>
          <w:b/>
          <w:sz w:val="28"/>
          <w:szCs w:val="28"/>
          <w:rtl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D53AF" w:rsidTr="00F226E3">
        <w:tc>
          <w:tcPr>
            <w:tcW w:w="2034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ED53AF" w:rsidRPr="00ED53AF" w:rsidRDefault="00360040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مـدير</w:t>
            </w:r>
            <w:r w:rsidR="00ED53AF"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المدرســة/ الاسم والتوقيع</w:t>
            </w:r>
            <w:r w:rsidR="00ED53AF"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="00ED53AF"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  <w:tr w:rsidR="00ED53AF" w:rsidTr="00F226E3">
        <w:tc>
          <w:tcPr>
            <w:tcW w:w="2034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إعداد </w:t>
            </w:r>
            <w:r w:rsidR="00360040">
              <w:rPr>
                <w:rFonts w:ascii="Arial" w:hAnsi="Arial"/>
                <w:b/>
                <w:bCs/>
                <w:sz w:val="22"/>
                <w:szCs w:val="22"/>
                <w:rtl/>
              </w:rPr>
              <w:t>المعلم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</w:tbl>
    <w:p w:rsidR="00ED53AF" w:rsidRDefault="00ED53AF" w:rsidP="00ED53AF">
      <w:pPr>
        <w:pStyle w:val="normal"/>
        <w:bidi/>
        <w:rPr>
          <w:b/>
          <w:sz w:val="28"/>
          <w:szCs w:val="28"/>
          <w:rtl/>
        </w:rPr>
      </w:pPr>
    </w:p>
    <w:p w:rsidR="00ED53AF" w:rsidRDefault="00ED53AF" w:rsidP="00ED53AF">
      <w:pPr>
        <w:pStyle w:val="normal"/>
        <w:bidi/>
        <w:rPr>
          <w:b/>
          <w:sz w:val="28"/>
          <w:szCs w:val="28"/>
          <w:rtl/>
        </w:rPr>
      </w:pPr>
    </w:p>
    <w:p w:rsidR="00ED53AF" w:rsidRDefault="00ED53AF" w:rsidP="00ED53AF">
      <w:pPr>
        <w:pStyle w:val="normal"/>
        <w:bidi/>
        <w:rPr>
          <w:b/>
          <w:sz w:val="28"/>
          <w:szCs w:val="28"/>
          <w:rtl/>
        </w:rPr>
      </w:pPr>
    </w:p>
    <w:p w:rsidR="00ED53AF" w:rsidRDefault="00ED53AF" w:rsidP="00ED53AF">
      <w:pPr>
        <w:pStyle w:val="normal"/>
        <w:bidi/>
        <w:rPr>
          <w:b/>
          <w:sz w:val="28"/>
          <w:szCs w:val="28"/>
          <w:rtl/>
        </w:rPr>
      </w:pPr>
    </w:p>
    <w:p w:rsidR="00ED53AF" w:rsidRDefault="00ED53AF" w:rsidP="00ED53AF">
      <w:pPr>
        <w:pStyle w:val="normal"/>
        <w:bidi/>
        <w:rPr>
          <w:b/>
          <w:sz w:val="28"/>
          <w:szCs w:val="28"/>
          <w:rtl/>
        </w:rPr>
      </w:pPr>
    </w:p>
    <w:p w:rsidR="00431F9C" w:rsidRPr="00ED53AF" w:rsidRDefault="00054FAB" w:rsidP="00ED53AF">
      <w:pPr>
        <w:pStyle w:val="normal"/>
        <w:bidi/>
        <w:rPr>
          <w:b/>
          <w:sz w:val="28"/>
          <w:szCs w:val="28"/>
        </w:rPr>
      </w:pPr>
      <w:r w:rsidRPr="00ED53AF">
        <w:rPr>
          <w:b/>
          <w:sz w:val="28"/>
          <w:szCs w:val="28"/>
          <w:rtl/>
        </w:rPr>
        <w:t>المبحث:فيزياء                الصف:العاشر .                                     عنوان الوحدة: الموائع                                                  الصفحات</w:t>
      </w:r>
      <w:r w:rsidRPr="00ED53AF">
        <w:rPr>
          <w:b/>
          <w:sz w:val="28"/>
          <w:szCs w:val="28"/>
        </w:rPr>
        <w:t>:55-90</w:t>
      </w:r>
      <w:r w:rsidR="0041098F" w:rsidRPr="00ED53AF">
        <w:rPr>
          <w:rFonts w:hint="cs"/>
          <w:b/>
          <w:sz w:val="28"/>
          <w:szCs w:val="28"/>
          <w:rtl/>
        </w:rPr>
        <w:t xml:space="preserve">          </w:t>
      </w:r>
      <w:r w:rsidR="0041098F" w:rsidRPr="00ED53AF">
        <w:rPr>
          <w:rFonts w:hint="cs"/>
          <w:b/>
          <w:sz w:val="28"/>
          <w:szCs w:val="28"/>
          <w:rtl/>
          <w:lang w:bidi="ar-JO"/>
        </w:rPr>
        <w:t xml:space="preserve">الفتره الزمنية  </w:t>
      </w:r>
      <w:r w:rsidR="0041098F" w:rsidRPr="00ED53AF">
        <w:rPr>
          <w:b/>
          <w:sz w:val="28"/>
          <w:szCs w:val="28"/>
        </w:rPr>
        <w:t xml:space="preserve"> </w:t>
      </w:r>
      <w:r w:rsidR="0041098F" w:rsidRPr="00ED53AF">
        <w:rPr>
          <w:rFonts w:hint="cs"/>
          <w:b/>
          <w:sz w:val="28"/>
          <w:szCs w:val="28"/>
          <w:rtl/>
        </w:rPr>
        <w:t xml:space="preserve">:   </w:t>
      </w:r>
      <w:r w:rsidR="002C0556">
        <w:rPr>
          <w:rFonts w:hint="cs"/>
          <w:b/>
          <w:sz w:val="28"/>
          <w:szCs w:val="28"/>
          <w:rtl/>
        </w:rPr>
        <w:t>15</w:t>
      </w:r>
      <w:r w:rsidR="0041098F" w:rsidRPr="00ED53AF">
        <w:rPr>
          <w:rFonts w:hint="cs"/>
          <w:b/>
          <w:sz w:val="28"/>
          <w:szCs w:val="28"/>
          <w:rtl/>
        </w:rPr>
        <w:t xml:space="preserve"> /  </w:t>
      </w:r>
      <w:r w:rsidR="002C0556">
        <w:rPr>
          <w:rFonts w:hint="cs"/>
          <w:b/>
          <w:sz w:val="28"/>
          <w:szCs w:val="28"/>
          <w:rtl/>
        </w:rPr>
        <w:t>3</w:t>
      </w:r>
      <w:r w:rsidR="0041098F" w:rsidRPr="00ED53AF">
        <w:rPr>
          <w:rFonts w:hint="cs"/>
          <w:b/>
          <w:sz w:val="28"/>
          <w:szCs w:val="28"/>
          <w:rtl/>
        </w:rPr>
        <w:t xml:space="preserve">  /    </w:t>
      </w:r>
      <w:r w:rsidR="009E0631">
        <w:rPr>
          <w:rFonts w:hint="cs"/>
          <w:b/>
          <w:sz w:val="28"/>
          <w:szCs w:val="28"/>
          <w:rtl/>
        </w:rPr>
        <w:t>2026</w:t>
      </w:r>
      <w:r w:rsidR="0041098F" w:rsidRPr="00ED53AF">
        <w:rPr>
          <w:rFonts w:hint="cs"/>
          <w:b/>
          <w:sz w:val="28"/>
          <w:szCs w:val="28"/>
          <w:rtl/>
        </w:rPr>
        <w:t xml:space="preserve">   </w:t>
      </w:r>
      <w:r w:rsidR="002C0556">
        <w:rPr>
          <w:rFonts w:hint="cs"/>
          <w:b/>
          <w:sz w:val="28"/>
          <w:szCs w:val="28"/>
          <w:rtl/>
        </w:rPr>
        <w:t>الى  15</w:t>
      </w:r>
      <w:r w:rsidR="0041098F" w:rsidRPr="00ED53AF">
        <w:rPr>
          <w:rFonts w:hint="cs"/>
          <w:b/>
          <w:sz w:val="28"/>
          <w:szCs w:val="28"/>
          <w:rtl/>
        </w:rPr>
        <w:t xml:space="preserve"> /  </w:t>
      </w:r>
      <w:r w:rsidR="002C0556">
        <w:rPr>
          <w:rFonts w:hint="cs"/>
          <w:b/>
          <w:sz w:val="28"/>
          <w:szCs w:val="28"/>
          <w:rtl/>
        </w:rPr>
        <w:t>4</w:t>
      </w:r>
      <w:r w:rsidR="0041098F" w:rsidRPr="00ED53AF">
        <w:rPr>
          <w:rFonts w:hint="cs"/>
          <w:b/>
          <w:sz w:val="28"/>
          <w:szCs w:val="28"/>
          <w:rtl/>
        </w:rPr>
        <w:t xml:space="preserve"> /  </w:t>
      </w:r>
      <w:r w:rsidR="009E0631">
        <w:rPr>
          <w:rFonts w:hint="cs"/>
          <w:b/>
          <w:sz w:val="28"/>
          <w:szCs w:val="28"/>
          <w:rtl/>
        </w:rPr>
        <w:t>2026</w:t>
      </w:r>
    </w:p>
    <w:p w:rsidR="00431F9C" w:rsidRPr="00ED53AF" w:rsidRDefault="00431F9C" w:rsidP="0041098F">
      <w:pPr>
        <w:pStyle w:val="normal"/>
        <w:bidi/>
        <w:rPr>
          <w:sz w:val="22"/>
          <w:szCs w:val="22"/>
        </w:rPr>
      </w:pPr>
    </w:p>
    <w:tbl>
      <w:tblPr>
        <w:tblStyle w:val="a6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6"/>
        <w:gridCol w:w="2886"/>
        <w:gridCol w:w="951"/>
        <w:gridCol w:w="1423"/>
        <w:gridCol w:w="1341"/>
        <w:gridCol w:w="1385"/>
        <w:gridCol w:w="1668"/>
        <w:gridCol w:w="1975"/>
        <w:gridCol w:w="1429"/>
      </w:tblGrid>
      <w:tr w:rsidR="00431F9C" w:rsidRPr="00ED53AF">
        <w:trPr>
          <w:trHeight w:val="660"/>
          <w:jc w:val="center"/>
        </w:trPr>
        <w:tc>
          <w:tcPr>
            <w:tcW w:w="1686" w:type="dxa"/>
          </w:tcPr>
          <w:p w:rsidR="00431F9C" w:rsidRPr="00ED53AF" w:rsidRDefault="00054FAB" w:rsidP="0041098F">
            <w:pPr>
              <w:pStyle w:val="normal"/>
              <w:bidi/>
              <w:rPr>
                <w:b/>
                <w:sz w:val="22"/>
                <w:szCs w:val="22"/>
              </w:rPr>
            </w:pPr>
            <w:r w:rsidRPr="00ED53AF">
              <w:rPr>
                <w:b/>
                <w:sz w:val="22"/>
                <w:szCs w:val="22"/>
                <w:rtl/>
              </w:rPr>
              <w:t>الموائع</w:t>
            </w:r>
            <w:r w:rsidRPr="00ED53A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86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31F9C" w:rsidRPr="00ED53AF">
        <w:trPr>
          <w:trHeight w:val="521"/>
          <w:jc w:val="center"/>
        </w:trPr>
        <w:tc>
          <w:tcPr>
            <w:tcW w:w="1686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  <w:bookmarkStart w:id="0" w:name="_gjdgxs" w:colFirst="0" w:colLast="0"/>
            <w:bookmarkEnd w:id="0"/>
          </w:p>
          <w:p w:rsidR="00431F9C" w:rsidRPr="00ED53AF" w:rsidRDefault="00054FAB" w:rsidP="0041098F">
            <w:pPr>
              <w:pStyle w:val="normal"/>
              <w:bidi/>
              <w:rPr>
                <w:b/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الساكنة</w:t>
            </w:r>
            <w:r w:rsidRPr="00ED53AF">
              <w:rPr>
                <w:b/>
                <w:bCs/>
                <w:sz w:val="28"/>
                <w:szCs w:val="28"/>
                <w:rtl/>
              </w:rPr>
              <w:t xml:space="preserve">ُ 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المتحركة</w:t>
            </w:r>
            <w:r w:rsidRPr="00ED53AF">
              <w:rPr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2886" w:type="dxa"/>
          </w:tcPr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أوضحُ المفاهيمَ المتعلقةَ بالموائعِ الساكنةِ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التجاربَ العمليةَ في التحققِ منْ قاعدةِ أرخميدس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أوضحُ المفاهيمَ المتعلقةَ بالموائعِ المتحركةِ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أستقصي خصائصَ المائعِ المثاليِّ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والعواملَ المؤثرةَ في حركتهِ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التجاربَ العمليةَ في التحققِ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منْ مبدأِ برنولي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معرفتهُ بالمفاهيمِ والعلاقاتِ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الخاصةِ بحركةِ الموائعِ في حلِّ مسائلَ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حسابيةٍ، وتفسيرِ مواقفَ حياتيةٍ متعلقةٍ بها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التجاربَ العمليةَ في تعرفِ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خصائصِ الموائعِ المتحركةِ وتطبيقاتِها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</w:tc>
        <w:tc>
          <w:tcPr>
            <w:tcW w:w="951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 xml:space="preserve">التدريس المباشر (أسئله وأجوبه </w:t>
            </w:r>
            <w:r w:rsidR="0041098F" w:rsidRPr="00ED53AF">
              <w:rPr>
                <w:sz w:val="28"/>
                <w:szCs w:val="28"/>
                <w:rtl/>
              </w:rPr>
              <w:t>منصة درسك</w:t>
            </w:r>
            <w:r w:rsidRPr="00ED53AF">
              <w:rPr>
                <w:sz w:val="28"/>
                <w:szCs w:val="28"/>
                <w:rtl/>
              </w:rPr>
              <w:t>+انشطة القراءه المباشره +العمل في الكتاب المدرسي+أوراق عمل +تدريبات وتمارين</w:t>
            </w:r>
            <w:r w:rsidRPr="00ED53AF">
              <w:rPr>
                <w:sz w:val="28"/>
                <w:szCs w:val="28"/>
              </w:rPr>
              <w:t>)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في مجموعات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من خلال نشاط(الأداء العملي</w:t>
            </w:r>
            <w:r w:rsidRPr="00ED53AF">
              <w:rPr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عرض</w:t>
            </w: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Data show</w:t>
            </w:r>
          </w:p>
        </w:tc>
        <w:tc>
          <w:tcPr>
            <w:tcW w:w="1385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ص</w:t>
            </w:r>
            <w:r w:rsidRPr="00ED53AF">
              <w:rPr>
                <w:sz w:val="28"/>
                <w:szCs w:val="28"/>
              </w:rPr>
              <w:t>23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الطفو وقاعدة أرخميدس ص</w:t>
            </w:r>
            <w:r w:rsidRPr="00ED53AF">
              <w:rPr>
                <w:sz w:val="28"/>
                <w:szCs w:val="28"/>
              </w:rPr>
              <w:t>26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المتحركة ص</w:t>
            </w:r>
            <w:r w:rsidRPr="00ED53AF">
              <w:rPr>
                <w:sz w:val="28"/>
                <w:szCs w:val="28"/>
              </w:rPr>
              <w:t xml:space="preserve">29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ندفق المائع عمليا ص</w:t>
            </w:r>
            <w:r w:rsidRPr="00ED53AF">
              <w:rPr>
                <w:sz w:val="28"/>
                <w:szCs w:val="28"/>
              </w:rPr>
              <w:t>31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التقويم المعتمد على الاداء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القلم والورقه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الملاحظه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التواصل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قائمة الشطب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سلم التقدير العددي</w:t>
            </w:r>
            <w:r w:rsidRPr="00ED53AF">
              <w:rPr>
                <w:sz w:val="28"/>
                <w:szCs w:val="28"/>
              </w:rPr>
              <w:t xml:space="preserve"> 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موسوعة الفيزياء ( الميكانيك والكهرباء</w:t>
            </w:r>
            <w:r w:rsidRPr="00ED53AF">
              <w:rPr>
                <w:sz w:val="28"/>
                <w:szCs w:val="28"/>
              </w:rPr>
              <w:t xml:space="preserve"> ) </w:t>
            </w:r>
          </w:p>
        </w:tc>
        <w:tc>
          <w:tcPr>
            <w:tcW w:w="1429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ED53AF" w:rsidRDefault="00ED53AF" w:rsidP="00ED53AF">
      <w:pPr>
        <w:pStyle w:val="normal"/>
        <w:bidi/>
        <w:rPr>
          <w:sz w:val="22"/>
          <w:szCs w:val="22"/>
          <w:rtl/>
        </w:rPr>
      </w:pPr>
    </w:p>
    <w:p w:rsidR="00ED53AF" w:rsidRDefault="00ED53AF" w:rsidP="00ED53AF">
      <w:pPr>
        <w:pStyle w:val="normal"/>
        <w:bidi/>
        <w:rPr>
          <w:sz w:val="22"/>
          <w:szCs w:val="22"/>
          <w:rtl/>
        </w:rPr>
      </w:pPr>
    </w:p>
    <w:p w:rsidR="00ED53AF" w:rsidRPr="00ED53AF" w:rsidRDefault="00ED53AF" w:rsidP="00ED53AF">
      <w:pPr>
        <w:pStyle w:val="normal"/>
        <w:bidi/>
        <w:rPr>
          <w:sz w:val="22"/>
          <w:szCs w:val="22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D53AF" w:rsidRPr="00ED53AF" w:rsidTr="00F226E3">
        <w:tc>
          <w:tcPr>
            <w:tcW w:w="2034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ED53AF" w:rsidRPr="00ED53AF" w:rsidRDefault="00360040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مـدير</w:t>
            </w:r>
            <w:r w:rsidR="00ED53AF"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المدرســة/ الاسم والتوقيع</w:t>
            </w:r>
            <w:r w:rsidR="00ED53AF"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="00ED53AF"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  <w:tr w:rsidR="00ED53AF" w:rsidRPr="00ED53AF" w:rsidTr="00F226E3">
        <w:tc>
          <w:tcPr>
            <w:tcW w:w="2034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إعداد </w:t>
            </w:r>
            <w:r w:rsidR="00360040">
              <w:rPr>
                <w:rFonts w:ascii="Arial" w:hAnsi="Arial"/>
                <w:b/>
                <w:bCs/>
                <w:sz w:val="22"/>
                <w:szCs w:val="22"/>
                <w:rtl/>
              </w:rPr>
              <w:t>المعلم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</w:tbl>
    <w:p w:rsidR="00431F9C" w:rsidRPr="00ED53AF" w:rsidRDefault="00431F9C" w:rsidP="0041098F">
      <w:pPr>
        <w:pStyle w:val="normal"/>
        <w:bidi/>
        <w:rPr>
          <w:sz w:val="22"/>
          <w:szCs w:val="22"/>
        </w:rPr>
      </w:pPr>
    </w:p>
    <w:p w:rsidR="00431F9C" w:rsidRPr="00ED53AF" w:rsidRDefault="00054FAB" w:rsidP="002C0556">
      <w:pPr>
        <w:pStyle w:val="normal"/>
        <w:bidi/>
        <w:rPr>
          <w:rFonts w:ascii="Tahoma" w:eastAsia="Tahoma" w:hAnsi="Tahoma" w:cs="Tahoma"/>
          <w:b/>
        </w:rPr>
      </w:pPr>
      <w:r w:rsidRPr="00ED53AF">
        <w:rPr>
          <w:b/>
          <w:sz w:val="28"/>
          <w:szCs w:val="28"/>
        </w:rPr>
        <w:lastRenderedPageBreak/>
        <w:t xml:space="preserve">    </w:t>
      </w:r>
      <w:r w:rsidRPr="00ED53AF">
        <w:rPr>
          <w:b/>
          <w:sz w:val="28"/>
          <w:szCs w:val="28"/>
          <w:rtl/>
        </w:rPr>
        <w:t>المبحث: الفيزياء.             الصف:العاشر.                                 عنوان الوحدة: الحركة الموجية  .                     الصفحات</w:t>
      </w:r>
      <w:r w:rsidRPr="00ED53AF">
        <w:rPr>
          <w:b/>
          <w:sz w:val="28"/>
          <w:szCs w:val="28"/>
        </w:rPr>
        <w:t xml:space="preserve">:91- 127                </w:t>
      </w:r>
      <w:r w:rsidR="0041098F" w:rsidRPr="00ED53AF">
        <w:rPr>
          <w:rFonts w:hint="cs"/>
          <w:b/>
          <w:sz w:val="28"/>
          <w:szCs w:val="28"/>
          <w:rtl/>
          <w:lang w:bidi="ar-JO"/>
        </w:rPr>
        <w:t xml:space="preserve">الفتره الزمنية  </w:t>
      </w:r>
      <w:r w:rsidR="0041098F" w:rsidRPr="00ED53AF">
        <w:rPr>
          <w:b/>
          <w:sz w:val="28"/>
          <w:szCs w:val="28"/>
        </w:rPr>
        <w:t xml:space="preserve"> </w:t>
      </w:r>
      <w:r w:rsidR="0041098F" w:rsidRPr="00ED53AF">
        <w:rPr>
          <w:rFonts w:hint="cs"/>
          <w:b/>
          <w:sz w:val="28"/>
          <w:szCs w:val="28"/>
          <w:rtl/>
        </w:rPr>
        <w:t xml:space="preserve">:  </w:t>
      </w:r>
      <w:r w:rsidR="002C0556">
        <w:rPr>
          <w:rFonts w:hint="cs"/>
          <w:b/>
          <w:sz w:val="28"/>
          <w:szCs w:val="28"/>
          <w:rtl/>
        </w:rPr>
        <w:t>15</w:t>
      </w:r>
      <w:r w:rsidR="0041098F" w:rsidRPr="00ED53AF">
        <w:rPr>
          <w:rFonts w:hint="cs"/>
          <w:b/>
          <w:sz w:val="28"/>
          <w:szCs w:val="28"/>
          <w:rtl/>
        </w:rPr>
        <w:t xml:space="preserve">  /  </w:t>
      </w:r>
      <w:r w:rsidR="002C0556">
        <w:rPr>
          <w:rFonts w:hint="cs"/>
          <w:b/>
          <w:sz w:val="28"/>
          <w:szCs w:val="28"/>
          <w:rtl/>
        </w:rPr>
        <w:t>4</w:t>
      </w:r>
      <w:r w:rsidR="0041098F" w:rsidRPr="00ED53AF">
        <w:rPr>
          <w:rFonts w:hint="cs"/>
          <w:b/>
          <w:sz w:val="28"/>
          <w:szCs w:val="28"/>
          <w:rtl/>
        </w:rPr>
        <w:t xml:space="preserve">  /    </w:t>
      </w:r>
      <w:r w:rsidR="009E0631">
        <w:rPr>
          <w:rFonts w:hint="cs"/>
          <w:b/>
          <w:sz w:val="28"/>
          <w:szCs w:val="28"/>
          <w:rtl/>
        </w:rPr>
        <w:t>2026</w:t>
      </w:r>
      <w:r w:rsidR="0041098F" w:rsidRPr="00ED53AF">
        <w:rPr>
          <w:rFonts w:hint="cs"/>
          <w:b/>
          <w:sz w:val="28"/>
          <w:szCs w:val="28"/>
          <w:rtl/>
        </w:rPr>
        <w:t xml:space="preserve">    </w:t>
      </w:r>
      <w:r w:rsidR="002C0556">
        <w:rPr>
          <w:rFonts w:hint="cs"/>
          <w:b/>
          <w:sz w:val="28"/>
          <w:szCs w:val="28"/>
          <w:rtl/>
        </w:rPr>
        <w:t xml:space="preserve">نهاية  الفصل </w:t>
      </w:r>
    </w:p>
    <w:tbl>
      <w:tblPr>
        <w:tblStyle w:val="a7"/>
        <w:bidiVisual/>
        <w:tblW w:w="14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2"/>
        <w:gridCol w:w="3872"/>
        <w:gridCol w:w="990"/>
        <w:gridCol w:w="1618"/>
        <w:gridCol w:w="1352"/>
        <w:gridCol w:w="1350"/>
        <w:gridCol w:w="1440"/>
        <w:gridCol w:w="1545"/>
        <w:gridCol w:w="1415"/>
      </w:tblGrid>
      <w:tr w:rsidR="00431F9C" w:rsidRPr="00ED53AF" w:rsidTr="0041098F">
        <w:trPr>
          <w:trHeight w:val="525"/>
          <w:jc w:val="center"/>
        </w:trPr>
        <w:tc>
          <w:tcPr>
            <w:tcW w:w="1162" w:type="dxa"/>
          </w:tcPr>
          <w:p w:rsidR="00431F9C" w:rsidRPr="00ED53AF" w:rsidRDefault="00054FAB" w:rsidP="0041098F">
            <w:pPr>
              <w:pStyle w:val="normal"/>
              <w:bidi/>
              <w:rPr>
                <w:b/>
                <w:sz w:val="22"/>
                <w:szCs w:val="22"/>
              </w:rPr>
            </w:pPr>
            <w:r w:rsidRPr="00ED53AF">
              <w:rPr>
                <w:b/>
                <w:sz w:val="22"/>
                <w:szCs w:val="22"/>
                <w:rtl/>
              </w:rPr>
              <w:t>الحركة التذبذبية</w:t>
            </w:r>
            <w:r w:rsidRPr="00ED53A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872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31F9C" w:rsidRPr="00ED53AF" w:rsidTr="00ED53AF">
        <w:trPr>
          <w:trHeight w:val="8072"/>
          <w:jc w:val="center"/>
        </w:trPr>
        <w:tc>
          <w:tcPr>
            <w:tcW w:w="1162" w:type="dxa"/>
          </w:tcPr>
          <w:p w:rsidR="00431F9C" w:rsidRPr="00ED53AF" w:rsidRDefault="00054FAB" w:rsidP="0041098F">
            <w:pPr>
              <w:pStyle w:val="normal"/>
              <w:bidi/>
              <w:rPr>
                <w:b/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الموجاتُ وصفاتُها</w:t>
            </w:r>
            <w:r w:rsidRPr="00ED53AF">
              <w:rPr>
                <w:b/>
                <w:sz w:val="28"/>
                <w:szCs w:val="28"/>
              </w:rPr>
              <w:t xml:space="preserve"> 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خصائصُ الحركةِ الموجية</w:t>
            </w:r>
            <w:r w:rsidRPr="00ED53AF">
              <w:rPr>
                <w:b/>
                <w:bCs/>
                <w:sz w:val="28"/>
                <w:szCs w:val="28"/>
                <w:rtl/>
              </w:rPr>
              <w:t>ِ</w:t>
            </w:r>
          </w:p>
        </w:tc>
        <w:tc>
          <w:tcPr>
            <w:tcW w:w="3872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  <w:rtl/>
              </w:rPr>
              <w:t>أوضحُ صفاتِ الموجاتِ والمفاهيمَ المتعلقةَ بها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أوظفُ معرفتَهُ بالمفاهيمِ المتعلقةِ بالموجاتِ وصفاتِها في حلِّ مسائلَ حسابيةٍ، وفي تفسيرِ ظواهرَ ومشاهداتٍ يوميةٍ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أمثلُ رسوماتٍ بيانيةً تتعلقُ بصفاتِ الموجاتِ، ويحللُها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أوظفُ التجربةَ العمليةَ في تعرفِ صفاتِ الموجاتِ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أتوصلُ إلى أنَّ الصوتَ موجةٌ طوليةٌ تعتمدُ صفاتُها على الوسطِ الذي تنتشرُ فيهِ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أتوصلُ إلى أنَّ موجاتِ )الراديو( والضوءِ والأشعةِ السينية لَها أطوالٌ موجيةٌ مختلفةٌ ضمنَ طيفِ الموجاتِ الكهرمغناطيسيةِ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  <w:rtl/>
              </w:rPr>
              <w:t>أصممُ تجربةً عمليةً ليصفَ عددًا منَ الظواهرِ الموجيةِ مثلَ: تراكبِ موجتيْنِ باتجاهيْنِ متعاكسيْنِ، وانعكاسِ موجاتِ سطحِ الماءِ عنْ حاجزٍ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أستقصي عمليًّا شروطُ حدوثِ حيودِ موجاتِ الماءِ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أطورُ نموذجًا ليحددَ خصائصَ الموجاتِ: التداخلَ، الحيودَ، الانكسارَ، الاستقطاب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أنفذُ تجاربَ عمليةً ليوضح ظاهرة تأثير دوبلر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أوظفُ تجاربَ عمليةً في معرفةِ خصائصِ الموجاتِ: الانعكاسِ، الانكسارِ، الحيودِ، التداخلِ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</w:tc>
        <w:tc>
          <w:tcPr>
            <w:tcW w:w="99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6 </w:t>
            </w:r>
            <w:r w:rsidRPr="00ED53AF">
              <w:rPr>
                <w:sz w:val="28"/>
                <w:szCs w:val="28"/>
                <w:rtl/>
              </w:rPr>
              <w:t>حصص</w:t>
            </w:r>
            <w:r w:rsidRPr="00ED53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 xml:space="preserve">التدريس المباشر (أسئله وأجوبه </w:t>
            </w:r>
            <w:r w:rsidR="0041098F" w:rsidRPr="00ED53AF">
              <w:rPr>
                <w:sz w:val="28"/>
                <w:szCs w:val="28"/>
                <w:rtl/>
              </w:rPr>
              <w:t>منصة درسك</w:t>
            </w:r>
            <w:r w:rsidRPr="00ED53AF">
              <w:rPr>
                <w:sz w:val="28"/>
                <w:szCs w:val="28"/>
                <w:rtl/>
              </w:rPr>
              <w:t>+انشطة القراءه المباشره +العمل في الكتاب المدرسي+أوراق عمل +تدريبات وتمارين</w:t>
            </w:r>
            <w:r w:rsidRPr="00ED53AF">
              <w:rPr>
                <w:sz w:val="28"/>
                <w:szCs w:val="28"/>
              </w:rPr>
              <w:t>)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في مجموعات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من خلال نشاط(الأداء العملي</w:t>
            </w:r>
            <w:r w:rsidRPr="00ED53AF">
              <w:rPr>
                <w:sz w:val="28"/>
                <w:szCs w:val="28"/>
              </w:rPr>
              <w:t>)</w:t>
            </w:r>
          </w:p>
        </w:tc>
        <w:tc>
          <w:tcPr>
            <w:tcW w:w="1352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حوض الموجات المائية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زنبركات عريضة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راديو أو أي مصدر للصوت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راديو</w:t>
            </w:r>
          </w:p>
          <w:p w:rsidR="00431F9C" w:rsidRPr="00ED53AF" w:rsidRDefault="00054FAB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عرض</w:t>
            </w: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Data show</w:t>
            </w: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35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الموجات تنقل الطاقة ولا تنقل المادة ص</w:t>
            </w:r>
            <w:r w:rsidRPr="00ED53AF">
              <w:rPr>
                <w:sz w:val="28"/>
                <w:szCs w:val="28"/>
              </w:rPr>
              <w:t>36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انعكاس الموجات وانكسارها ص</w:t>
            </w:r>
            <w:r w:rsidRPr="00ED53AF">
              <w:rPr>
                <w:sz w:val="28"/>
                <w:szCs w:val="28"/>
              </w:rPr>
              <w:t>39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التداخل والحيود ص</w:t>
            </w:r>
            <w:r w:rsidRPr="00ED53AF">
              <w:rPr>
                <w:sz w:val="28"/>
                <w:szCs w:val="28"/>
              </w:rPr>
              <w:t>42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الصوت في الهواء ص</w:t>
            </w:r>
            <w:r w:rsidRPr="00ED53AF">
              <w:rPr>
                <w:sz w:val="28"/>
                <w:szCs w:val="28"/>
              </w:rPr>
              <w:t>45</w:t>
            </w:r>
          </w:p>
        </w:tc>
        <w:tc>
          <w:tcPr>
            <w:tcW w:w="144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التقويم المعتمد على الاداء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القلم والورقه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الملاحظه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التواصل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قائمة الشطب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سلم التقدير العددي</w:t>
            </w:r>
            <w:r w:rsidRPr="00ED53AF">
              <w:rPr>
                <w:sz w:val="28"/>
                <w:szCs w:val="28"/>
              </w:rPr>
              <w:t xml:space="preserve"> 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Whats physics all about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Revise GCSE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Physics for you  </w:t>
            </w:r>
          </w:p>
        </w:tc>
        <w:tc>
          <w:tcPr>
            <w:tcW w:w="1415" w:type="dxa"/>
          </w:tcPr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ED53AF" w:rsidRPr="00ED53AF" w:rsidRDefault="00054FAB" w:rsidP="0041098F">
      <w:pPr>
        <w:pStyle w:val="normal"/>
        <w:tabs>
          <w:tab w:val="left" w:pos="6315"/>
          <w:tab w:val="center" w:pos="7380"/>
        </w:tabs>
        <w:bidi/>
        <w:rPr>
          <w:sz w:val="28"/>
          <w:szCs w:val="28"/>
          <w:rtl/>
        </w:rPr>
      </w:pPr>
      <w:r w:rsidRPr="00ED53AF">
        <w:rPr>
          <w:sz w:val="22"/>
          <w:szCs w:val="22"/>
        </w:rPr>
        <w:t xml:space="preserve">    </w:t>
      </w: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D53AF" w:rsidRPr="00ED53AF" w:rsidTr="00F226E3">
        <w:tc>
          <w:tcPr>
            <w:tcW w:w="2034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ED53AF" w:rsidRPr="00ED53AF" w:rsidRDefault="00360040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مـدير</w:t>
            </w:r>
            <w:r w:rsidR="00ED53AF"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المدرســة/ الاسم والتوقيع</w:t>
            </w:r>
            <w:r w:rsidR="00ED53AF"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="00ED53AF"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  <w:tr w:rsidR="00ED53AF" w:rsidRPr="00ED53AF" w:rsidTr="00F226E3">
        <w:tc>
          <w:tcPr>
            <w:tcW w:w="2034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إعداد </w:t>
            </w:r>
            <w:r w:rsidR="00360040">
              <w:rPr>
                <w:rFonts w:ascii="Arial" w:hAnsi="Arial"/>
                <w:b/>
                <w:bCs/>
                <w:sz w:val="22"/>
                <w:szCs w:val="22"/>
                <w:rtl/>
              </w:rPr>
              <w:t>المعلم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ED53AF" w:rsidRPr="00ED53AF" w:rsidRDefault="00ED53AF" w:rsidP="00F226E3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ED53AF" w:rsidRPr="00ED53AF" w:rsidRDefault="00ED53AF" w:rsidP="00F226E3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</w:tbl>
    <w:p w:rsidR="00ED53AF" w:rsidRDefault="00ED53AF" w:rsidP="00ED53AF">
      <w:pPr>
        <w:pStyle w:val="normal"/>
        <w:tabs>
          <w:tab w:val="left" w:pos="6315"/>
          <w:tab w:val="center" w:pos="7380"/>
        </w:tabs>
        <w:bidi/>
        <w:rPr>
          <w:sz w:val="28"/>
          <w:szCs w:val="28"/>
          <w:rtl/>
        </w:rPr>
      </w:pPr>
    </w:p>
    <w:p w:rsidR="00431F9C" w:rsidRPr="00ED53AF" w:rsidRDefault="00054FAB" w:rsidP="00ED53AF">
      <w:pPr>
        <w:pStyle w:val="normal"/>
        <w:tabs>
          <w:tab w:val="left" w:pos="6315"/>
          <w:tab w:val="center" w:pos="7380"/>
        </w:tabs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 xml:space="preserve"> تحليل المحتوى</w:t>
      </w:r>
    </w:p>
    <w:p w:rsidR="00431F9C" w:rsidRPr="00ED53AF" w:rsidRDefault="00054FAB" w:rsidP="0041098F">
      <w:pPr>
        <w:pStyle w:val="normal"/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>المبحث: الفيزياء.               الصف: العاشر  .                عنوان الوحدة: تطبيقات القوة                                                            الصفحات:  7-54</w:t>
      </w:r>
    </w:p>
    <w:tbl>
      <w:tblPr>
        <w:tblStyle w:val="a8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2632"/>
        <w:gridCol w:w="5738"/>
        <w:gridCol w:w="1710"/>
        <w:gridCol w:w="1762"/>
        <w:gridCol w:w="1647"/>
      </w:tblGrid>
      <w:tr w:rsidR="00431F9C" w:rsidRPr="00ED53AF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المفردات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أفكار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 xml:space="preserve">حقائق،تعاميم 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قيم واتجاهات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 xml:space="preserve">الأنشطة والمهارات 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التقويم</w:t>
            </w:r>
          </w:p>
        </w:tc>
      </w:tr>
      <w:tr w:rsidR="00431F9C" w:rsidRPr="00ED53AF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الوزن وقانون الجذب العام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</w:rPr>
            </w:pPr>
            <w:r w:rsidRPr="00ED53AF">
              <w:rPr>
                <w:b/>
                <w:rtl/>
              </w:rPr>
              <w:t>تطبيقات على القوة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2"/>
                <w:szCs w:val="22"/>
              </w:rPr>
            </w:pPr>
            <w:r w:rsidRPr="00ED53AF">
              <w:rPr>
                <w:b/>
                <w:rtl/>
              </w:rPr>
              <w:t>القوة المركزية</w:t>
            </w:r>
            <w:r w:rsidRPr="00ED53AF">
              <w:rPr>
                <w:sz w:val="22"/>
                <w:szCs w:val="22"/>
              </w:rPr>
              <w:t xml:space="preserve">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الكتلةُ .</w:t>
            </w:r>
            <w:r w:rsidRPr="00ED53AF">
              <w:rPr>
                <w:sz w:val="28"/>
                <w:szCs w:val="28"/>
              </w:rPr>
              <w:t>Mass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الوزنُ .</w:t>
            </w:r>
            <w:r w:rsidRPr="00ED53AF">
              <w:rPr>
                <w:sz w:val="28"/>
                <w:szCs w:val="28"/>
              </w:rPr>
              <w:t>Weight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قانونُ الجذبِ العامُّ لنيوتن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Newton’s Law of Universal Gravitation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قوةُ الشدِّ .</w:t>
            </w:r>
            <w:r w:rsidRPr="00ED53AF">
              <w:rPr>
                <w:sz w:val="28"/>
                <w:szCs w:val="28"/>
              </w:rPr>
              <w:t>Tension Force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القوةُ العموديةُ .</w:t>
            </w:r>
            <w:r w:rsidRPr="00ED53AF">
              <w:rPr>
                <w:sz w:val="28"/>
                <w:szCs w:val="28"/>
              </w:rPr>
              <w:t>Normal Force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قوةُ الاحتكاكِ .</w:t>
            </w:r>
            <w:r w:rsidRPr="00ED53AF">
              <w:rPr>
                <w:sz w:val="28"/>
                <w:szCs w:val="28"/>
              </w:rPr>
              <w:t>Friction Force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معاملُ الاحتكاكِ السكونيِّ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.Coefficient of Static Friction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معاملُ الاحتكاكِ الحركيِّ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Coefficient of Kinetic Friction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القوةُ المركزيةُ </w:t>
            </w:r>
            <w:r w:rsidRPr="00ED53AF">
              <w:rPr>
                <w:sz w:val="28"/>
                <w:szCs w:val="28"/>
              </w:rPr>
              <w:t>Centripetal Force</w:t>
            </w:r>
          </w:p>
        </w:tc>
        <w:tc>
          <w:tcPr>
            <w:tcW w:w="5738" w:type="dxa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-تؤثر الارض بقوة جذب في الاجسام باتجاه مركزها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-قوة الشد هي القوه التي تنتقل الى جسم عبر خيط مربوط بالجسم بحيث يسحب بقوه تؤثر فيه من الطرف الاخر للخيط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-القوه العاموديه هي قوة رد الفعل التي يؤثر بها السطح في جسم يلامسه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–تنشأ قوة احتكاك بين الجسم والسطح تساوي القوه المؤثره في المقدار وتعاكسها في الاتجاه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-القيمه العظمى للاحتكاك تتناسب طردي مع القوه العاموديه 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-اذا كان الجسم ساكن فإن مقدار قوة الاحتكاك السكوني يزداد بزياده مقدار القوه الخارجيه حتى يصل لقيمته العظمى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-مخطط الجسم الحر هو رسم تخطيطي يستخدم لتمثيل القوى المؤثره جميعها في الجسم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-في الحركه الدائريه المنتظمه يتحرك الجسم على محيط دائره بسرعه مماسيه ثابته مقدارا     ع=(2</w:t>
            </w:r>
            <w:r w:rsidRPr="00ED53AF">
              <w:t>π</w:t>
            </w:r>
            <w:r w:rsidRPr="00ED53AF">
              <w:rPr>
                <w:rtl/>
              </w:rPr>
              <w:t>نق )/ز         ت=∆ع/∆ز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التسارع في الحركه الدائريه المنتظمه ينتج عن تغير في اتجاه السرعه مع ثبات المقدار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-كل جسمين ماديين في الكون يتجاذبان بقوه تتناسب طرديا مع حاصل ضرب كتلتيهما وعكسيا مع مربع المسافه بين مركزيهما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-تسارع السقوط الحر على سطح اي كوكب يعتمد على كتلة الكوكب ونصف قطره فقط 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-ثابت تسارع الجاذبية الارضية  يتغير بتغير الارتفاع عن سطح الارض</w:t>
            </w:r>
          </w:p>
        </w:tc>
        <w:tc>
          <w:tcPr>
            <w:tcW w:w="171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تقدر دور قوة الاحتكاك في تسهيل حركة الاجسام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تفقد عجلات المركبة باستمرار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الالتزام باراشادات وشواخص المرور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تجربة استهلالية الكتلة والوزن ص</w:t>
            </w:r>
            <w:r w:rsidRPr="00ED53AF">
              <w:rPr>
                <w:sz w:val="28"/>
                <w:szCs w:val="28"/>
              </w:rPr>
              <w:t>4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الشد ص</w:t>
            </w:r>
            <w:r w:rsidRPr="00ED53AF">
              <w:rPr>
                <w:sz w:val="28"/>
                <w:szCs w:val="28"/>
              </w:rPr>
              <w:t xml:space="preserve">6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قوة الاحتكاك ص</w:t>
            </w:r>
            <w:r w:rsidRPr="00ED53AF">
              <w:rPr>
                <w:sz w:val="28"/>
                <w:szCs w:val="28"/>
              </w:rPr>
              <w:t>8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المعتمد على الاداء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القلم والورقه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</w:tr>
    </w:tbl>
    <w:p w:rsidR="00ED53AF" w:rsidRDefault="00ED53AF" w:rsidP="00ED53AF">
      <w:pPr>
        <w:pStyle w:val="normal"/>
        <w:bidi/>
        <w:jc w:val="center"/>
        <w:rPr>
          <w:sz w:val="28"/>
          <w:szCs w:val="28"/>
          <w:rtl/>
        </w:rPr>
      </w:pPr>
    </w:p>
    <w:p w:rsidR="00431F9C" w:rsidRPr="00ED53AF" w:rsidRDefault="00054FAB" w:rsidP="00ED53AF">
      <w:pPr>
        <w:pStyle w:val="normal"/>
        <w:bidi/>
        <w:jc w:val="center"/>
        <w:rPr>
          <w:sz w:val="28"/>
          <w:szCs w:val="28"/>
        </w:rPr>
      </w:pPr>
      <w:r w:rsidRPr="00ED53AF">
        <w:rPr>
          <w:sz w:val="28"/>
          <w:szCs w:val="28"/>
          <w:rtl/>
        </w:rPr>
        <w:t>تحليل المحتوى</w:t>
      </w:r>
    </w:p>
    <w:p w:rsidR="00431F9C" w:rsidRPr="00ED53AF" w:rsidRDefault="00054FAB" w:rsidP="0041098F">
      <w:pPr>
        <w:pStyle w:val="normal"/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>المبحث: فيزياء                               الصف: العاشر                                      عنوان الوحدة: الموائع المتحركة                          الصفحات:55 - 90</w:t>
      </w:r>
    </w:p>
    <w:tbl>
      <w:tblPr>
        <w:tblStyle w:val="a9"/>
        <w:bidiVisual/>
        <w:tblW w:w="14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6"/>
        <w:gridCol w:w="3780"/>
        <w:gridCol w:w="2520"/>
        <w:gridCol w:w="2790"/>
        <w:gridCol w:w="2302"/>
        <w:gridCol w:w="1647"/>
      </w:tblGrid>
      <w:tr w:rsidR="00431F9C" w:rsidRPr="00ED53AF">
        <w:trPr>
          <w:jc w:val="center"/>
        </w:trPr>
        <w:tc>
          <w:tcPr>
            <w:tcW w:w="1656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المفردات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3780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أفكار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حقائق،تعاميم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قيم واتجاهات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الأنشطة والمهارات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التقويم</w:t>
            </w:r>
          </w:p>
        </w:tc>
      </w:tr>
      <w:tr w:rsidR="00431F9C" w:rsidRPr="00ED53AF">
        <w:trPr>
          <w:trHeight w:val="8291"/>
          <w:jc w:val="center"/>
        </w:trPr>
        <w:tc>
          <w:tcPr>
            <w:tcW w:w="1656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 </w:t>
            </w:r>
          </w:p>
          <w:p w:rsidR="00431F9C" w:rsidRPr="00ED53AF" w:rsidRDefault="00054FAB" w:rsidP="0041098F">
            <w:pPr>
              <w:pStyle w:val="normal"/>
              <w:bidi/>
              <w:rPr>
                <w:b/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الساكنة</w:t>
            </w:r>
            <w:r w:rsidRPr="00ED53AF">
              <w:rPr>
                <w:b/>
                <w:bCs/>
                <w:sz w:val="28"/>
                <w:szCs w:val="28"/>
                <w:rtl/>
              </w:rPr>
              <w:t xml:space="preserve">ُ 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المتحركةُ</w:t>
            </w:r>
          </w:p>
        </w:tc>
        <w:tc>
          <w:tcPr>
            <w:tcW w:w="378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 الموائعُ </w:t>
            </w:r>
            <w:r w:rsidRPr="00ED53AF">
              <w:rPr>
                <w:sz w:val="28"/>
                <w:szCs w:val="28"/>
              </w:rPr>
              <w:t>Fluids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ضغطُ المائعِ </w:t>
            </w:r>
            <w:r w:rsidRPr="00ED53AF">
              <w:rPr>
                <w:sz w:val="28"/>
                <w:szCs w:val="28"/>
              </w:rPr>
              <w:t>Fluid Pressure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قوة الطفو </w:t>
            </w:r>
            <w:r w:rsidRPr="00ED53AF">
              <w:rPr>
                <w:sz w:val="28"/>
                <w:szCs w:val="28"/>
              </w:rPr>
              <w:t>Buoyant Force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قاعدةُ أرخميدس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Archimedes' Principle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مقياسُ كثافةِ السوائلِ </w:t>
            </w:r>
            <w:r w:rsidRPr="00ED53AF">
              <w:rPr>
                <w:sz w:val="28"/>
                <w:szCs w:val="28"/>
              </w:rPr>
              <w:t>Hydrometer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المائعُ المثاليُّ </w:t>
            </w:r>
            <w:r w:rsidRPr="00ED53AF">
              <w:rPr>
                <w:sz w:val="28"/>
                <w:szCs w:val="28"/>
              </w:rPr>
              <w:t>Ideal Fluid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الجريانُ المنتظمُ </w:t>
            </w:r>
            <w:r w:rsidRPr="00ED53AF">
              <w:rPr>
                <w:sz w:val="28"/>
                <w:szCs w:val="28"/>
              </w:rPr>
              <w:t>Steady Flow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غيرُ لزجٍ </w:t>
            </w:r>
            <w:r w:rsidRPr="00ED53AF">
              <w:rPr>
                <w:sz w:val="28"/>
                <w:szCs w:val="28"/>
              </w:rPr>
              <w:t>Nonviscous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غيرُ قابلٍ للانضغاطِ </w:t>
            </w:r>
            <w:r w:rsidRPr="00ED53AF">
              <w:rPr>
                <w:sz w:val="28"/>
                <w:szCs w:val="28"/>
              </w:rPr>
              <w:t>Incompressible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غيرُ دوّاميٍّ </w:t>
            </w:r>
            <w:r w:rsidRPr="00ED53AF">
              <w:rPr>
                <w:sz w:val="28"/>
                <w:szCs w:val="28"/>
              </w:rPr>
              <w:t>Irrotational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معدلُ التدفقِ الحجميِّ </w:t>
            </w:r>
            <w:r w:rsidRPr="00ED53AF">
              <w:rPr>
                <w:sz w:val="28"/>
                <w:szCs w:val="28"/>
              </w:rPr>
              <w:t>Volume Flow Rate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معادلةُ الاستمراريةِ </w:t>
            </w:r>
            <w:r w:rsidRPr="00ED53AF">
              <w:rPr>
                <w:sz w:val="28"/>
                <w:szCs w:val="28"/>
              </w:rPr>
              <w:t>Continuity Equation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معادلةُ برنولي </w:t>
            </w:r>
            <w:r w:rsidRPr="00ED53AF">
              <w:rPr>
                <w:sz w:val="28"/>
                <w:szCs w:val="28"/>
              </w:rPr>
              <w:t>Bernoulli’s Equation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مقياسُ فنتوري </w:t>
            </w:r>
            <w:r w:rsidRPr="00ED53AF">
              <w:rPr>
                <w:sz w:val="28"/>
                <w:szCs w:val="28"/>
              </w:rPr>
              <w:t>Venturi Meter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خطُّ الجريانِ </w:t>
            </w:r>
            <w:r w:rsidRPr="00ED53AF">
              <w:rPr>
                <w:sz w:val="28"/>
                <w:szCs w:val="28"/>
              </w:rPr>
              <w:t>Flow Line</w:t>
            </w:r>
          </w:p>
        </w:tc>
        <w:tc>
          <w:tcPr>
            <w:tcW w:w="252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كلما قلت مساحة مقطع الجريان زادت سرعة المائع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المائع المثالي كثافته ثابتة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معادلة برنولي ( مجموع الضغط والطاقة الميكانيكية لوحدة الحجوم تساوي مقدارا ثابتا عند أي مقطع على طول المجرى للمائع المثالي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تقل لزوجة المائع السائل بإرتفاع درجة الحرارة </w:t>
            </w:r>
          </w:p>
        </w:tc>
        <w:tc>
          <w:tcPr>
            <w:tcW w:w="279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تقدير دور العلماء في التوصل الى خصائص الموائع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rFonts w:hint="cs"/>
                <w:sz w:val="28"/>
                <w:szCs w:val="28"/>
                <w:rtl/>
              </w:rPr>
              <w:t>منصة درسك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ترشيد استهلاك المياه وعدم الاسراف فيها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المحافظة على صحة الجسم ( الاوعية الدموية ) </w:t>
            </w:r>
          </w:p>
        </w:tc>
        <w:tc>
          <w:tcPr>
            <w:tcW w:w="2302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ص</w:t>
            </w:r>
            <w:r w:rsidRPr="00ED53AF">
              <w:rPr>
                <w:sz w:val="28"/>
                <w:szCs w:val="28"/>
              </w:rPr>
              <w:t>23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الطفو وقاعدة أرخميدس ص</w:t>
            </w:r>
            <w:r w:rsidRPr="00ED53AF">
              <w:rPr>
                <w:sz w:val="28"/>
                <w:szCs w:val="28"/>
              </w:rPr>
              <w:t>26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المتحركة ص</w:t>
            </w:r>
            <w:r w:rsidRPr="00ED53AF">
              <w:rPr>
                <w:sz w:val="28"/>
                <w:szCs w:val="28"/>
              </w:rPr>
              <w:t xml:space="preserve">29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ندفق المائع عمليا ص</w:t>
            </w:r>
            <w:r w:rsidRPr="00ED53AF">
              <w:rPr>
                <w:sz w:val="28"/>
                <w:szCs w:val="28"/>
              </w:rPr>
              <w:t>31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التواصل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الاداء العملي</w:t>
            </w:r>
          </w:p>
        </w:tc>
      </w:tr>
    </w:tbl>
    <w:p w:rsidR="00ED53AF" w:rsidRDefault="00ED53AF" w:rsidP="00ED53AF">
      <w:pPr>
        <w:pStyle w:val="normal"/>
        <w:bidi/>
        <w:jc w:val="center"/>
        <w:rPr>
          <w:sz w:val="28"/>
          <w:szCs w:val="28"/>
          <w:rtl/>
        </w:rPr>
      </w:pPr>
    </w:p>
    <w:p w:rsidR="00431F9C" w:rsidRPr="00ED53AF" w:rsidRDefault="00054FAB" w:rsidP="00ED53AF">
      <w:pPr>
        <w:pStyle w:val="normal"/>
        <w:bidi/>
        <w:jc w:val="center"/>
        <w:rPr>
          <w:sz w:val="28"/>
          <w:szCs w:val="28"/>
        </w:rPr>
      </w:pPr>
      <w:r w:rsidRPr="00ED53AF">
        <w:rPr>
          <w:sz w:val="28"/>
          <w:szCs w:val="28"/>
          <w:rtl/>
        </w:rPr>
        <w:t>تحليل المحتوى</w:t>
      </w:r>
    </w:p>
    <w:p w:rsidR="00431F9C" w:rsidRPr="00ED53AF" w:rsidRDefault="00054FAB" w:rsidP="0041098F">
      <w:pPr>
        <w:pStyle w:val="normal"/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>المبحث: فيزياء                           الصف: العاشر                                    عنوان الوحدة: الحركة الموجية                          الصفحات: 91-127</w:t>
      </w:r>
    </w:p>
    <w:tbl>
      <w:tblPr>
        <w:tblStyle w:val="aa"/>
        <w:bidiVisual/>
        <w:tblW w:w="14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4280"/>
        <w:gridCol w:w="3156"/>
        <w:gridCol w:w="2156"/>
        <w:gridCol w:w="1915"/>
        <w:gridCol w:w="1269"/>
      </w:tblGrid>
      <w:tr w:rsidR="00431F9C" w:rsidRPr="00ED53AF">
        <w:trPr>
          <w:jc w:val="center"/>
        </w:trPr>
        <w:tc>
          <w:tcPr>
            <w:tcW w:w="1974" w:type="dxa"/>
            <w:vAlign w:val="center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المفردات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أفكار</w:t>
            </w:r>
          </w:p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حقائق،تعاميم(مبادئ،قواعد،أحكام،....)</w:t>
            </w:r>
          </w:p>
        </w:tc>
        <w:tc>
          <w:tcPr>
            <w:tcW w:w="2156" w:type="dxa"/>
            <w:vAlign w:val="center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قيم واتجاهات</w:t>
            </w:r>
          </w:p>
          <w:p w:rsidR="00431F9C" w:rsidRPr="00ED53AF" w:rsidRDefault="00431F9C" w:rsidP="0041098F">
            <w:pPr>
              <w:pStyle w:val="normal"/>
              <w:bidi/>
            </w:pPr>
          </w:p>
        </w:tc>
        <w:tc>
          <w:tcPr>
            <w:tcW w:w="1915" w:type="dxa"/>
            <w:vAlign w:val="center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 xml:space="preserve">الأنشطة والمهارات </w:t>
            </w:r>
          </w:p>
          <w:p w:rsidR="00431F9C" w:rsidRPr="00ED53AF" w:rsidRDefault="00431F9C" w:rsidP="0041098F">
            <w:pPr>
              <w:pStyle w:val="normal"/>
              <w:bidi/>
            </w:pPr>
          </w:p>
        </w:tc>
        <w:tc>
          <w:tcPr>
            <w:tcW w:w="1269" w:type="dxa"/>
            <w:vAlign w:val="center"/>
          </w:tcPr>
          <w:p w:rsidR="00431F9C" w:rsidRPr="00ED53AF" w:rsidRDefault="00054FAB" w:rsidP="0041098F">
            <w:pPr>
              <w:pStyle w:val="normal"/>
              <w:bidi/>
            </w:pPr>
            <w:r w:rsidRPr="00ED53AF">
              <w:rPr>
                <w:rtl/>
              </w:rPr>
              <w:t>التقويم</w:t>
            </w:r>
          </w:p>
        </w:tc>
      </w:tr>
      <w:tr w:rsidR="00431F9C" w:rsidRPr="00ED53AF">
        <w:trPr>
          <w:trHeight w:val="8291"/>
          <w:jc w:val="center"/>
        </w:trPr>
        <w:tc>
          <w:tcPr>
            <w:tcW w:w="1974" w:type="dxa"/>
          </w:tcPr>
          <w:p w:rsidR="00431F9C" w:rsidRPr="00ED53AF" w:rsidRDefault="00054FAB" w:rsidP="0041098F">
            <w:pPr>
              <w:pStyle w:val="normal"/>
              <w:bidi/>
              <w:rPr>
                <w:b/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 </w:t>
            </w:r>
            <w:r w:rsidRPr="00ED53AF">
              <w:rPr>
                <w:b/>
                <w:sz w:val="28"/>
                <w:szCs w:val="28"/>
                <w:rtl/>
              </w:rPr>
              <w:t>الموجاتُ وصفاتُها</w:t>
            </w:r>
            <w:r w:rsidRPr="00ED53AF">
              <w:rPr>
                <w:b/>
                <w:sz w:val="28"/>
                <w:szCs w:val="28"/>
              </w:rPr>
              <w:t xml:space="preserve"> </w:t>
            </w:r>
          </w:p>
          <w:p w:rsidR="00431F9C" w:rsidRPr="00ED53AF" w:rsidRDefault="00431F9C" w:rsidP="0041098F">
            <w:pPr>
              <w:pStyle w:val="normal"/>
              <w:bidi/>
              <w:rPr>
                <w:b/>
                <w:sz w:val="28"/>
                <w:szCs w:val="28"/>
              </w:rPr>
            </w:pP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خصائصُ الحركةِ الموجيةِ</w:t>
            </w:r>
          </w:p>
        </w:tc>
        <w:tc>
          <w:tcPr>
            <w:tcW w:w="4280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موجةٌ </w:t>
            </w:r>
            <w:r w:rsidRPr="00ED53AF">
              <w:rPr>
                <w:sz w:val="28"/>
                <w:szCs w:val="28"/>
              </w:rPr>
              <w:t>Wave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موجةٌ طوليةٌ </w:t>
            </w:r>
            <w:r w:rsidRPr="00ED53AF">
              <w:rPr>
                <w:sz w:val="28"/>
                <w:szCs w:val="28"/>
              </w:rPr>
              <w:t>Longitudinal Wave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موجةٌ مستعرَضةٌ </w:t>
            </w:r>
            <w:r w:rsidRPr="00ED53AF">
              <w:rPr>
                <w:sz w:val="28"/>
                <w:szCs w:val="28"/>
              </w:rPr>
              <w:t>Transverse Wave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طولٌ موجيٌّ </w:t>
            </w:r>
            <w:r w:rsidRPr="00ED53AF">
              <w:rPr>
                <w:sz w:val="28"/>
                <w:szCs w:val="28"/>
              </w:rPr>
              <w:t>Wave Length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سعةُ الموجةِ </w:t>
            </w:r>
            <w:r w:rsidRPr="00ED53AF">
              <w:rPr>
                <w:sz w:val="28"/>
                <w:szCs w:val="28"/>
              </w:rPr>
              <w:t>Wave Amplitude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ترددٌ </w:t>
            </w:r>
            <w:r w:rsidRPr="00ED53AF">
              <w:rPr>
                <w:sz w:val="28"/>
                <w:szCs w:val="28"/>
              </w:rPr>
              <w:t>Frequency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زمنٌ دوريٌّ </w:t>
            </w:r>
            <w:r w:rsidRPr="00ED53AF">
              <w:rPr>
                <w:sz w:val="28"/>
                <w:szCs w:val="28"/>
              </w:rPr>
              <w:t>Period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سرعةُ الموجةِ </w:t>
            </w:r>
            <w:r w:rsidRPr="00ED53AF">
              <w:rPr>
                <w:sz w:val="28"/>
                <w:szCs w:val="28"/>
              </w:rPr>
              <w:t>Speed of a Wave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عتبةُ السمعِ </w:t>
            </w:r>
            <w:r w:rsidRPr="00ED53AF">
              <w:rPr>
                <w:sz w:val="28"/>
                <w:szCs w:val="28"/>
              </w:rPr>
              <w:t>Threshold of Hearing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شدةُ الموجةِ </w:t>
            </w:r>
            <w:r w:rsidRPr="00ED53AF">
              <w:rPr>
                <w:sz w:val="28"/>
                <w:szCs w:val="28"/>
              </w:rPr>
              <w:t>Wave Intensity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انعكاسٌ </w:t>
            </w:r>
            <w:r w:rsidRPr="00ED53AF">
              <w:rPr>
                <w:sz w:val="28"/>
                <w:szCs w:val="28"/>
              </w:rPr>
              <w:t>Reflection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انكسارٌ </w:t>
            </w:r>
            <w:r w:rsidRPr="00ED53AF">
              <w:rPr>
                <w:sz w:val="28"/>
                <w:szCs w:val="28"/>
              </w:rPr>
              <w:t>Refraction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حوضُ موجاتٍ </w:t>
            </w:r>
            <w:r w:rsidRPr="00ED53AF">
              <w:rPr>
                <w:sz w:val="28"/>
                <w:szCs w:val="28"/>
              </w:rPr>
              <w:t>Ripple Tank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تراكبُ الموجاتِ </w:t>
            </w:r>
            <w:r w:rsidRPr="00ED53AF">
              <w:rPr>
                <w:sz w:val="28"/>
                <w:szCs w:val="28"/>
              </w:rPr>
              <w:t>Superposition of Waves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تداخل </w:t>
            </w:r>
            <w:r w:rsidRPr="00ED53AF">
              <w:rPr>
                <w:sz w:val="28"/>
                <w:szCs w:val="28"/>
              </w:rPr>
              <w:t>Interference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حيودٌ </w:t>
            </w:r>
            <w:r w:rsidRPr="00ED53AF">
              <w:rPr>
                <w:sz w:val="28"/>
                <w:szCs w:val="28"/>
              </w:rPr>
              <w:t>Diffraction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استقطابٌ </w:t>
            </w:r>
            <w:r w:rsidRPr="00ED53AF">
              <w:rPr>
                <w:sz w:val="28"/>
                <w:szCs w:val="28"/>
              </w:rPr>
              <w:t>Polarization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تأثيرُ دوبلر </w:t>
            </w:r>
            <w:r w:rsidRPr="00ED53AF">
              <w:rPr>
                <w:sz w:val="28"/>
                <w:szCs w:val="28"/>
              </w:rPr>
              <w:t>Doppler Effect</w:t>
            </w:r>
          </w:p>
        </w:tc>
        <w:tc>
          <w:tcPr>
            <w:tcW w:w="3156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مبدأ التراكب الخطي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يعتمد حيود الموجات على اتساع الفتحة التي تعبر من خلالها الموجات ، حيث يزداد الحيود كلما قل اتساع الفتحة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مبدأ هايجنز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الطيف الكهرومغناطيسي ، أهداب مضيئة وأهداب معتمة </w:t>
            </w:r>
          </w:p>
        </w:tc>
        <w:tc>
          <w:tcPr>
            <w:tcW w:w="2156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تقدير دور العلماء في التوصل الى خصائص الموجات وانواعها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التعاون اثناء العمل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اهمية التطبيقات التكنولوجية المتعلقة بالموجات في حياتنا </w:t>
            </w:r>
          </w:p>
          <w:p w:rsidR="00431F9C" w:rsidRPr="00ED53AF" w:rsidRDefault="00431F9C" w:rsidP="0041098F">
            <w:pPr>
              <w:pStyle w:val="normal"/>
              <w:bidi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الموجات تنقل الطاقة ولا تنقل المادة ص</w:t>
            </w:r>
            <w:r w:rsidRPr="00ED53AF">
              <w:rPr>
                <w:sz w:val="28"/>
                <w:szCs w:val="28"/>
              </w:rPr>
              <w:t>36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انعكاس الموجات وانكسارها ص</w:t>
            </w:r>
            <w:r w:rsidRPr="00ED53AF">
              <w:rPr>
                <w:sz w:val="28"/>
                <w:szCs w:val="28"/>
              </w:rPr>
              <w:t>39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التداخل والحيود ص</w:t>
            </w:r>
            <w:r w:rsidRPr="00ED53AF">
              <w:rPr>
                <w:sz w:val="28"/>
                <w:szCs w:val="28"/>
              </w:rPr>
              <w:t>42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التواصل </w:t>
            </w:r>
          </w:p>
          <w:p w:rsidR="00431F9C" w:rsidRPr="00ED53AF" w:rsidRDefault="00054FAB" w:rsidP="0041098F">
            <w:pPr>
              <w:pStyle w:val="normal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الاداء العملي</w:t>
            </w:r>
          </w:p>
        </w:tc>
      </w:tr>
    </w:tbl>
    <w:p w:rsidR="00431F9C" w:rsidRDefault="00431F9C">
      <w:pPr>
        <w:pStyle w:val="normal"/>
        <w:rPr>
          <w:sz w:val="32"/>
          <w:szCs w:val="32"/>
        </w:rPr>
      </w:pPr>
    </w:p>
    <w:sectPr w:rsidR="00431F9C" w:rsidSect="00431F9C">
      <w:footerReference w:type="default" r:id="rId6"/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FC3" w:rsidRDefault="00EB7FC3" w:rsidP="00ED53AF">
      <w:r>
        <w:separator/>
      </w:r>
    </w:p>
  </w:endnote>
  <w:endnote w:type="continuationSeparator" w:id="1">
    <w:p w:rsidR="00EB7FC3" w:rsidRDefault="00EB7FC3" w:rsidP="00ED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AF" w:rsidRDefault="00ED53AF" w:rsidP="00ED53AF">
    <w:pPr>
      <w:tabs>
        <w:tab w:val="center" w:pos="4680"/>
        <w:tab w:val="right" w:pos="9360"/>
      </w:tabs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  <w:p w:rsidR="00ED53AF" w:rsidRDefault="00ED53A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FC3" w:rsidRDefault="00EB7FC3" w:rsidP="00ED53AF">
      <w:r>
        <w:separator/>
      </w:r>
    </w:p>
  </w:footnote>
  <w:footnote w:type="continuationSeparator" w:id="1">
    <w:p w:rsidR="00EB7FC3" w:rsidRDefault="00EB7FC3" w:rsidP="00ED5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9C"/>
    <w:rsid w:val="00006317"/>
    <w:rsid w:val="00014C3B"/>
    <w:rsid w:val="00054FAB"/>
    <w:rsid w:val="000E01DB"/>
    <w:rsid w:val="000E7BEA"/>
    <w:rsid w:val="002C0556"/>
    <w:rsid w:val="00300571"/>
    <w:rsid w:val="00325710"/>
    <w:rsid w:val="00360040"/>
    <w:rsid w:val="0041098F"/>
    <w:rsid w:val="00416669"/>
    <w:rsid w:val="00431F9C"/>
    <w:rsid w:val="004D5F1F"/>
    <w:rsid w:val="005C63A1"/>
    <w:rsid w:val="005E33A9"/>
    <w:rsid w:val="00795153"/>
    <w:rsid w:val="007D30E5"/>
    <w:rsid w:val="00865511"/>
    <w:rsid w:val="00973796"/>
    <w:rsid w:val="009E0631"/>
    <w:rsid w:val="00AF73D5"/>
    <w:rsid w:val="00BA32F1"/>
    <w:rsid w:val="00BF0195"/>
    <w:rsid w:val="00D579AC"/>
    <w:rsid w:val="00DC5311"/>
    <w:rsid w:val="00EB7FC3"/>
    <w:rsid w:val="00ED53AF"/>
    <w:rsid w:val="00F02513"/>
    <w:rsid w:val="00F9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81"/>
  </w:style>
  <w:style w:type="paragraph" w:styleId="1">
    <w:name w:val="heading 1"/>
    <w:basedOn w:val="normal"/>
    <w:next w:val="normal"/>
    <w:rsid w:val="00431F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31F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31F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31F9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431F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31F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1F9C"/>
  </w:style>
  <w:style w:type="table" w:customStyle="1" w:styleId="TableNormal">
    <w:name w:val="Table Normal"/>
    <w:rsid w:val="00431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31F9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31F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1F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31F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31F9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31F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31F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31F9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header"/>
    <w:basedOn w:val="a"/>
    <w:link w:val="Char"/>
    <w:uiPriority w:val="99"/>
    <w:semiHidden/>
    <w:unhideWhenUsed/>
    <w:rsid w:val="00ED53AF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b"/>
    <w:uiPriority w:val="99"/>
    <w:semiHidden/>
    <w:rsid w:val="00ED53AF"/>
  </w:style>
  <w:style w:type="paragraph" w:styleId="ac">
    <w:name w:val="footer"/>
    <w:basedOn w:val="a"/>
    <w:link w:val="Char0"/>
    <w:uiPriority w:val="99"/>
    <w:semiHidden/>
    <w:unhideWhenUsed/>
    <w:rsid w:val="00ED53AF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c"/>
    <w:uiPriority w:val="99"/>
    <w:semiHidden/>
    <w:rsid w:val="00ED5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ALEAMN</cp:lastModifiedBy>
  <cp:revision>23</cp:revision>
  <cp:lastPrinted>2024-02-05T13:05:00Z</cp:lastPrinted>
  <dcterms:created xsi:type="dcterms:W3CDTF">2021-02-06T10:59:00Z</dcterms:created>
  <dcterms:modified xsi:type="dcterms:W3CDTF">2026-01-19T12:07:00Z</dcterms:modified>
</cp:coreProperties>
</file>