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5326380</wp:posOffset>
                </wp:positionH>
                <wp:positionV relativeFrom="paragraph">
                  <wp:posOffset>-83820</wp:posOffset>
                </wp:positionV>
                <wp:extent cx="1438275" cy="1400175"/>
                <wp:effectExtent l="0" t="0" r="0" b="0"/>
                <wp:wrapNone/>
                <wp:docPr id="1026" name="مستطيل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38275" cy="140017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19.4pt;margin-top:-6.6pt;width:113.25pt;height:110.25pt;z-index:2;mso-position-horizontal-relative:text;mso-position-vertical-relative:text;mso-width-relative:page;mso-height-relative:page;mso-wrap-distance-left:0.0pt;mso-wrap-distance-right:0.0pt;visibility:visible;v-text-anchor:midd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L="0" distT="0" distB="0" distR="0">
            <wp:extent cx="684390" cy="56538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390" cy="565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وزارة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التربية و التعليم                                                 </w:t>
      </w:r>
    </w:p>
    <w:bookmarkStart w:id="0" w:name="_GoBack"/>
    <w:bookmarkEnd w:id="0"/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>مديرية التربية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و التعليم</w:t>
      </w:r>
      <w:r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/ للواء                      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مدرسة</w:t>
      </w:r>
      <w:r>
        <w:rPr>
          <w:rFonts w:ascii="Times New Roman" w:hAnsi="Times New Roman" w:hint="default"/>
          <w:b/>
          <w:bCs/>
          <w:sz w:val="28"/>
          <w:szCs w:val="28"/>
          <w:rtl/>
          <w:lang w:val="en-US" w:bidi="ar-JO"/>
        </w:rPr>
        <w:t xml:space="preserve">....... 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أختبار نهاية الفصل الدراسي الأول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لعام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اسم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الطالبة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...............................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اليوم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............................. 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الصف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الخامس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الشعبة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التاريخ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...................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........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المادة :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التربية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الفنية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مدة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الامتحان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:  ساعة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واحدة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ملاحظة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أجيبي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على جميع الأسئلة وعددها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(٤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علماً بأن عدد الصفحات (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٢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الأول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ضعي المفهوم في المكان المناسب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٥علامات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1-.......................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هو فن طي الورق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، وهو فن ياباني.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٢-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هو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طين الفخار، وهو من الحرف اليدوية الشعبية المتوارثة عبر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الأجيال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٣-...........................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مفهوم يدل على مدى إشراق اللون أو مدى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اعتامه.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٤-............................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هو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اطول الاشكال الموسيقية زمنًا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i/>
          <w:i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٥-.............................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.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تعني السكوت عن العزف أو الغناء لمدة محددة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الزمن.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الثاني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اجيبي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عما يلي :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اذكري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اثتين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من اشكال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الزخرفة الإسلامية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( علامتين 2 )</w:t>
      </w:r>
    </w:p>
    <w:p>
      <w:pPr>
        <w:pStyle w:val="style179"/>
        <w:numPr>
          <w:ilvl w:val="0"/>
          <w:numId w:val="1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2-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٢-توجد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طرائق مختلفة لطي الأوراق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،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اذكري ثلاثة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منها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                                                 ( 3 علامات )</w:t>
      </w:r>
    </w:p>
    <w:p>
      <w:pPr>
        <w:pStyle w:val="style179"/>
        <w:numPr>
          <w:ilvl w:val="0"/>
          <w:numId w:val="41"/>
        </w:numPr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2-                                   3-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(3  علامات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3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-يمكن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أستخدام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مواد من البيئة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المحيطة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حولنا للأستفادة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منها في عملية قطع الطين وتشكيله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،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اذكري ثلاثة منها : </w:t>
      </w:r>
    </w:p>
    <w:p>
      <w:pPr>
        <w:pStyle w:val="style179"/>
        <w:numPr>
          <w:ilvl w:val="0"/>
          <w:numId w:val="42"/>
        </w:numPr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2-                               3-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4-  هناك انواع من الاشكال الايقاعية اذكري اثنان منها مع توضيح شكلها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( علامتين )</w:t>
      </w:r>
    </w:p>
    <w:p>
      <w:pPr>
        <w:pStyle w:val="style179"/>
        <w:numPr>
          <w:ilvl w:val="0"/>
          <w:numId w:val="43"/>
        </w:numPr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2-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-ما عدد اوتار آلة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التشيللو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؟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( علامة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السؤال الثالث 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ضع إشارة (صح) أمام العبارة الصحيحة وأشارة (خطأ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أمام العبارة الخاطئة :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(4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1-بالتحليل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الفني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نستطيع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تفسير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العمل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الفني،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وإظهار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عناصره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2-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قراءة الاشكال الايقاعية تكون من اليمين الى اليسار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3-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المؤلف المسرحي هو الشخص الذي يكتب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نص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المسرحية باستخدام اللغة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(        )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٤-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الة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الكلارنيت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هي الة نفخ تصنع من الخشب على شكل قصبة اسطوانية تصل الى 60سم تقريبا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٥-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تكون حكاية المسرحية واضحة وشائقة لتحقيق الفائدة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والمتعة  للجمهور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٦-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يعتبر الزمان المسرحي هو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زمن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حدوث الفعل في المسرحية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٧-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قد تكون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الشخصية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المسرحية طيبة فقط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٨-النبر المتأخر هو ان يصبح نبر الضربات القوية في المقياس الموسيقي قويا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(       ) </w:t>
      </w: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>أنتهت الأسئلة</w:t>
      </w: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/ مع تمنياتي لكم بالنجاح </w:t>
      </w:r>
      <w:r>
        <w:rPr>
          <w:rFonts w:ascii="Times New Roman" w:cs="Times New Roman" w:hAnsi="Times New Roman"/>
          <w:b/>
          <w:bCs/>
          <w:noProof/>
          <w:sz w:val="28"/>
          <w:szCs w:val="28"/>
          <w:lang w:val="ar-JO" w:bidi="ar-JO"/>
        </w:rPr>
        <w:sym w:font="Wingdings" w:char="f04a"/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hAnsi="Times New Roman" w:hint="cs"/>
          <w:b/>
          <w:bCs/>
          <w:noProof/>
          <w:sz w:val="28"/>
          <w:szCs w:val="28"/>
          <w:rtl/>
          <w:lang w:val="ar-JO" w:bidi="ar-JO"/>
        </w:rPr>
        <w:t xml:space="preserve">معلمة المادة :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hi-IN"/>
        </w:rPr>
        <w:drawing>
          <wp:inline distL="0" distT="0" distB="0" distR="0">
            <wp:extent cx="771525" cy="723773"/>
            <wp:effectExtent l="0" t="0" r="0" b="0"/>
            <wp:docPr id="1028" name="Image1" descr="Description: شعار وزارة التربية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1525" cy="72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مديرية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والتعليم/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لواء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الاسم: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خامس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ب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امتحان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نهاية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الفصل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الدراسي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اليوم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والتاريخ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المبحث: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تربية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فنية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لعام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الزمن: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SA" w:eastAsia="en-US"/>
        </w:rPr>
        <w:t>ـــــــــــــــــــــــــــــــ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ملاحظة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أجيب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ي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جميع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الأسئلة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التالية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علمًا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بأن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عددها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والإجابة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على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الورقة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نفسها،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وعدد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>الصفحات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2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أول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ضعي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دائرة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حول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رمز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الاجابة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الصحيحة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فيما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يلي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10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علامات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نوع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يعتمد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عليها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الفنان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على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الخط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العربي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كتابية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حيوانية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نباتية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هندسية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احدى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خصائص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اللون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الاساسية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وتشير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درجة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سطوع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اللون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او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اظلامه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المتكاملة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الاساسية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الثانوية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القيمة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اللونية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08685" cy="648970"/>
            <wp:effectExtent l="0" t="0" r="0" b="0"/>
            <wp:wrapSquare wrapText="bothSides"/>
            <wp:docPr id="1029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868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نوع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الشكل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الآتي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الخطي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المنحني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التناسب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باستخدام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الخطوط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المتقاطعة</w:t>
      </w: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اللون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الذي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يقابل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اللون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الاصفر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دائرة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البنفسجي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البرتقالي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الاخضر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الازرق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العلاقة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بين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احجام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ابعاد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الاشكال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والعناصر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المختلفة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العمل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الفني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وتبدو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منسجمة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بعضها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التناسب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الظل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المتكاملة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601469" cy="800734"/>
            <wp:effectExtent l="0" t="0" r="0" b="0"/>
            <wp:wrapThrough wrapText="bothSides">
              <wp:wrapPolygon edited="false">
                <wp:start x="-129" y="0"/>
                <wp:lineTo x="-129" y="21343"/>
                <wp:lineTo x="21600" y="21343"/>
                <wp:lineTo x="21600" y="0"/>
                <wp:lineTo x="-129" y="0"/>
              </wp:wrapPolygon>
            </wp:wrapThrough>
            <wp:docPr id="1030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1469" cy="800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يعد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الشكل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الآتي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مثال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على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كتابية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حيوانية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نباتية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هندسية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نوع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الذي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تستخدم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فيه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الخطوط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المنحنية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،لاظهار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الحجم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والابعاد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الخطي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المنحني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المتكاملة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باستخدام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الخطوط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المتقاطعة</w:t>
      </w: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81735" cy="953770"/>
            <wp:effectExtent l="0" t="0" r="0" b="0"/>
            <wp:wrapSquare wrapText="bothSides"/>
            <wp:docPr id="1031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173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يعد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شكل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الآتي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مثال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على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نباتية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حيوانية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زخرفة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هندسية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متكاملة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9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متقابلة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دائرة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،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وتشكل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انسجاما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جميلا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التناسب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المنحني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الالوان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المتكاملة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الزخرفة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10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المنطقة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المظلمة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تتكون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عندما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يمنع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جسم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ما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الضوء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الوصول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إلى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سطح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معين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أ.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التناسب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التهشير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ج.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الظل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                         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د.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الفراغ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ــــــــــــــــــــــــــ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ثاني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ضعي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√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الصحيحة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واشارة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×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امام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العبارة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الخاطئة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فيما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يلي: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8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تعطي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الظلال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الرسومات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احساسا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بالبعد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الثالث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يوظف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الفنانون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التناسب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الاعمال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الفنية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لتبدو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متوازنة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ومنطقية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ومتلائمة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الواقع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ينتج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البنفسجي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عند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مزج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الاحمر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والاخضر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معا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rtl/>
          <w:em w:val="none"/>
          <w:lang w:val="ar-SA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الاحمر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هو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الذي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يقابل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الازرق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فس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دائرة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الالوان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يتغير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طول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الظل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واتجاهه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خلال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ساعات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النهار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عند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اضافة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الابيض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أي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لون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يصبح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اغمق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ونسميه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قيمة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لونية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منخفضة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تشير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المساحة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السلبية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الرسم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او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التصميم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يساعد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الفراغ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العين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في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DZ" w:eastAsia="en-US"/>
        </w:rPr>
        <w:t>ا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لتركيز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الشكل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الاساسي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cs="Arial" w:eastAsia="Geeza Pro Bold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ــــــــــــــــــــــــــ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السؤال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Arial Unicode MS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>ثالث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 Unicode MS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اكتبي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الوصف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المناسب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الفراغ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bdr w:val="single" w:sz="0" w:space="0" w:color="000000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علامات)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before="160" w:lineRule="auto" w:line="288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مساحة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ايجابية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،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  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مساحة</w:t>
      </w:r>
      <w:r>
        <w:rPr>
          <w:rFonts w:ascii="Arial" w:cs="Arial" w:eastAsia="Arial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/>
          <w:bCs/>
          <w:i w:val="false"/>
          <w:iCs w:val="false"/>
          <w:color w:val="000000"/>
          <w:sz w:val="36"/>
          <w:szCs w:val="3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سلبية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Geeza Pro Regular" w:cs="Arial Unicode MS" w:eastAsia="Arial Unicode MS" w:hAnsi="Geeza Pro Regular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bdr w:val="single" w:sz="0" w:space="0" w:color="000000"/>
          <w:vertAlign w:val="baseline"/>
          <w:em w:val="none"/>
          <w:lang w:bidi="ar-SA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324100" cy="2876550"/>
            <wp:effectExtent l="0" t="0" r="0" b="0"/>
            <wp:wrapNone/>
            <wp:docPr id="1032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41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............................................................................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 xml:space="preserve">                             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bdr w:val="single" w:sz="0" w:space="0" w:color="000000"/>
          <w:vertAlign w:val="baseline"/>
          <w:em w:val="none"/>
          <w:lang w:val="en-US" w:bidi="ar-JO" w:eastAsia="en-US"/>
        </w:rPr>
        <w:t>............................................................................</w:t>
      </w: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bidi/>
        <w:spacing w:before="160" w:lineRule="auto" w:line="288"/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انتهت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000000"/>
          <w:sz w:val="32"/>
          <w:szCs w:val="32"/>
          <w:highlight w:val="none"/>
          <w:bdr w:val="single" w:sz="0" w:space="0" w:color="000000"/>
          <w:vertAlign w:val="baseline"/>
          <w:em w:val="none"/>
          <w:lang w:val="en-US" w:bidi="ar-SA" w:eastAsia="en-US"/>
        </w:rPr>
        <w:t>الاسئلة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تمنياتي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للجميع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بالتوفيق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        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   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معلمة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>المادة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:</w:t>
      </w:r>
      <w:r>
        <w:rPr>
          <w:rFonts w:ascii="Arial" w:cs="Arial" w:eastAsia="Geeza Pro Bold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jc w:val="center"/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p>
      <w:pPr>
        <w:pStyle w:val="style0"/>
        <w:tabs>
          <w:tab w:val="right" w:leader="none" w:pos="10490"/>
        </w:tabs>
        <w:rPr>
          <w:rFonts w:ascii="Times New Roman" w:cs="Times New Roman" w:hAnsi="Times New Roman"/>
          <w:b/>
          <w:bCs/>
          <w:noProof/>
          <w:sz w:val="28"/>
          <w:szCs w:val="28"/>
          <w:rtl/>
          <w:lang w:val="ar-JO" w:bidi="ar-JO"/>
        </w:rPr>
      </w:pPr>
    </w:p>
    <w:sectPr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b2"/>
    <w:family w:val="swiss"/>
    <w:pitch w:val="variable"/>
    <w:sig w:usb0="00002001" w:usb1="00000000" w:usb2="00000000" w:usb3="00000000" w:csb0="00000040" w:csb1="00000000"/>
  </w:font>
  <w:font w:name="Geeza Pro Regular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Arial Unicode M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eza Pro Bold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0000001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3">
    <w:nsid w:val="00000003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5">
    <w:nsid w:val="00000005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6">
    <w:nsid w:val="00000006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00000007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8">
    <w:nsid w:val="00000008"/>
    <w:multiLevelType w:val="hybridMultilevel"/>
    <w:tmpl w:val="32AC561C"/>
    <w:lvl w:ilvl="0" w:tplc="F27C194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0000000A"/>
    <w:multiLevelType w:val="hybridMultilevel"/>
    <w:tmpl w:val="179AE04E"/>
    <w:lvl w:ilvl="0" w:tplc="BBDC5A28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2D2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D3E6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6C0155A"/>
    <w:lvl w:ilvl="0" w:tplc="BDA25F1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CB260610"/>
    <w:lvl w:ilvl="0" w:tplc="EB3015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BBC408CC"/>
    <w:lvl w:ilvl="0" w:tplc="E734414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0E72A55A"/>
    <w:lvl w:ilvl="0" w:tplc="02FA917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multilevel"/>
    <w:tmpl w:val="BD3E6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7243CFE"/>
    <w:lvl w:ilvl="0" w:tplc="8AC8C51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2754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391EAA58"/>
    <w:lvl w:ilvl="0" w:tplc="8D6609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B90C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05725B44"/>
    <w:lvl w:ilvl="0" w:tplc="4BFC9330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DF42F98"/>
    <w:lvl w:ilvl="0" w:tplc="0BE48C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BDE4628A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54A0F2A"/>
    <w:lvl w:ilvl="0" w:tplc="37E48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C3DA0A86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4AE8012E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3CCA94AA"/>
    <w:lvl w:ilvl="0" w:tplc="FA066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99BE7D28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354D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97A0C9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56A4886"/>
    <w:lvl w:ilvl="0">
      <w:start w:val="1"/>
      <w:numFmt w:val="arabicAlpha"/>
      <w:lvlText w:val="%1-"/>
      <w:lvlJc w:val="left"/>
      <w:pPr>
        <w:ind w:left="1058" w:hanging="6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94C00212"/>
    <w:lvl w:ilvl="0" w:tplc="B6C89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9BB05D4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F6DC0A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D5A6B84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6B94868C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0EC4D100"/>
    <w:lvl w:ilvl="0" w:tplc="8C96B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1B8E9A0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59B6EEF0"/>
    <w:lvl w:ilvl="0">
      <w:start w:val="1"/>
      <w:numFmt w:val="arabicAlpha"/>
      <w:lvlText w:val="%1-"/>
      <w:lvlJc w:val="left"/>
      <w:pPr>
        <w:ind w:left="1076" w:hanging="7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0BF4E2D0"/>
    <w:lvl w:ilvl="0">
      <w:start w:val="1"/>
      <w:numFmt w:val="arabicAlpha"/>
      <w:lvlText w:val="%1-"/>
      <w:lvlJc w:val="left"/>
      <w:pPr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ED20763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5609DC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36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11"/>
  </w:num>
  <w:num w:numId="18">
    <w:abstractNumId w:val="22"/>
  </w:num>
  <w:num w:numId="19">
    <w:abstractNumId w:val="12"/>
  </w:num>
  <w:num w:numId="20">
    <w:abstractNumId w:val="18"/>
  </w:num>
  <w:num w:numId="21">
    <w:abstractNumId w:val="10"/>
  </w:num>
  <w:num w:numId="22">
    <w:abstractNumId w:val="17"/>
  </w:num>
  <w:num w:numId="23">
    <w:abstractNumId w:val="19"/>
  </w:num>
  <w:num w:numId="24">
    <w:abstractNumId w:val="20"/>
  </w:num>
  <w:num w:numId="25">
    <w:abstractNumId w:val="14"/>
  </w:num>
  <w:num w:numId="26">
    <w:abstractNumId w:val="23"/>
  </w:num>
  <w:num w:numId="27">
    <w:abstractNumId w:val="42"/>
  </w:num>
  <w:num w:numId="28">
    <w:abstractNumId w:val="39"/>
  </w:num>
  <w:num w:numId="29">
    <w:abstractNumId w:val="33"/>
  </w:num>
  <w:num w:numId="30">
    <w:abstractNumId w:val="30"/>
  </w:num>
  <w:num w:numId="31">
    <w:abstractNumId w:val="35"/>
  </w:num>
  <w:num w:numId="32">
    <w:abstractNumId w:val="34"/>
  </w:num>
  <w:num w:numId="33">
    <w:abstractNumId w:val="27"/>
  </w:num>
  <w:num w:numId="34">
    <w:abstractNumId w:val="37"/>
  </w:num>
  <w:num w:numId="35">
    <w:abstractNumId w:val="26"/>
  </w:num>
  <w:num w:numId="36">
    <w:abstractNumId w:val="40"/>
  </w:num>
  <w:num w:numId="37">
    <w:abstractNumId w:val="41"/>
  </w:num>
  <w:num w:numId="38">
    <w:abstractNumId w:val="31"/>
  </w:num>
  <w:num w:numId="39">
    <w:abstractNumId w:val="29"/>
  </w:num>
  <w:num w:numId="40">
    <w:abstractNumId w:val="24"/>
  </w:num>
  <w:num w:numId="41">
    <w:abstractNumId w:val="25"/>
  </w:num>
  <w:num w:numId="42">
    <w:abstractNumId w:val="38"/>
  </w:num>
  <w:num w:numId="43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eastAsia="SimSu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7"/>
    <w:qFormat/>
    <w:uiPriority w:val="11"/>
    <w:pPr>
      <w:numPr>
        <w:ilvl w:val="1"/>
        <w:numId w:val="0"/>
      </w:numPr>
    </w:pPr>
    <w:rPr>
      <w:rFonts w:ascii="Cambria" w:cs="Times New Roman" w:hAnsi="Cambria"/>
      <w:i/>
      <w:iCs/>
      <w:color w:val="4f81bd"/>
      <w:spacing w:val="15"/>
      <w:sz w:val="24"/>
      <w:szCs w:val="24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SimSun" w:hAnsi="Tahoma"/>
      <w:sz w:val="16"/>
      <w:szCs w:val="16"/>
    </w:rPr>
  </w:style>
  <w:style w:type="paragraph" w:customStyle="1" w:styleId="style4099">
    <w:name w:val="&quot;الافتراضي&quot;"/>
    <w:next w:val="style4094"/>
    <w:pPr>
      <w:pBdr>
        <w:left w:val="single" w:sz="0" w:space="0" w:color="000000"/>
        <w:right w:val="single" w:sz="0" w:space="0" w:color="000000"/>
        <w:top w:val="single" w:sz="0" w:space="0" w:color="000000"/>
        <w:bottom w:val="single" w:sz="0" w:space="0" w:color="000000"/>
      </w:pBdr>
      <w:spacing w:before="160" w:after="0" w:lineRule="auto" w:line="288"/>
      <w:ind w:left="0" w:right="0"/>
      <w:jc w:val="right"/>
    </w:pPr>
    <w:rPr>
      <w:rFonts w:ascii="Geeza Pro Regular" w:cs="Arial Unicode MS" w:eastAsia="Arial Unicode MS" w:hAnsi="Geeza Pro Regular"/>
      <w:color w:val="000000"/>
      <w:sz w:val="24"/>
      <w:szCs w:val="24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740</Words>
  <Pages>2</Pages>
  <Characters>4229</Characters>
  <Application>WPS Office</Application>
  <DocSecurity>0</DocSecurity>
  <Paragraphs>127</Paragraphs>
  <ScaleCrop>false</ScaleCrop>
  <Company>فراس الصعيو</Company>
  <LinksUpToDate>false</LinksUpToDate>
  <CharactersWithSpaces>6850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٢٠٢٤-١٢-٠٩T٠٩:٥٣:٠٠Z</dcterms:created>
  <dc:creator>user</dc:creator>
  <lastModifiedBy>SM-S928B</lastModifiedBy>
  <lastPrinted>٢٠٢٠-٠١-١٦T١٣:٠٤:٠٠Z</lastPrinted>
  <dcterms:modified xsi:type="dcterms:W3CDTF">٢٠٢٥-١١-٢٧T٠٨:٥٢:٣٤Z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ff1cfffe884149cf87ae21202a6f585d</vt:lpwstr>
  </property>
</Properties>
</file>