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highlight w:val="yellow"/>
          <w:rtl/>
          <w:lang w:bidi="ar-JO"/>
        </w:rPr>
        <w:t>مديرية التربية والتعليم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highlight w:val="yellow"/>
          <w:rtl/>
          <w:lang w:bidi="ar-JO"/>
        </w:rPr>
        <w:t>مدرسة</w:t>
      </w:r>
      <w:r>
        <w:rPr>
          <w:rFonts w:cs="Times New Roman" w:hAnsi="Times New Roman" w:hint="default"/>
          <w:b/>
          <w:bCs/>
          <w:sz w:val="24"/>
          <w:szCs w:val="24"/>
          <w:highlight w:val="yellow"/>
          <w:rtl/>
          <w:lang w:val="en-US" w:bidi="ar-JO"/>
        </w:rPr>
        <w:t xml:space="preserve">.......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highlight w:val="yellow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  <w:t xml:space="preserve">امتحان </w:t>
      </w:r>
      <w:r>
        <w:rPr>
          <w:rFonts w:ascii="Times New Roman" w:cs="Times New Roman" w:hAnsi="Times New Roman" w:hint="cs"/>
          <w:b/>
          <w:bCs/>
          <w:sz w:val="24"/>
          <w:szCs w:val="24"/>
          <w:highlight w:val="yellow"/>
          <w:rtl/>
          <w:lang w:bidi="ar-JO"/>
        </w:rPr>
        <w:t xml:space="preserve"> الشهر الثاني</w:t>
      </w:r>
      <w:r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  <w:t xml:space="preserve"> لمادة  </w:t>
      </w:r>
      <w:r>
        <w:rPr>
          <w:rFonts w:ascii="Times New Roman" w:cs="Times New Roman" w:hAnsi="Times New Roman" w:hint="cs"/>
          <w:b/>
          <w:bCs/>
          <w:sz w:val="24"/>
          <w:szCs w:val="24"/>
          <w:highlight w:val="yellow"/>
          <w:rtl/>
          <w:lang w:bidi="ar-JO"/>
        </w:rPr>
        <w:t>المهارات الرقمية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10160</wp:posOffset>
                </wp:positionH>
                <wp:positionV relativeFrom="paragraph">
                  <wp:posOffset>57150</wp:posOffset>
                </wp:positionV>
                <wp:extent cx="669925" cy="12063"/>
                <wp:effectExtent l="0" t="0" r="0" b="6985"/>
                <wp:wrapNone/>
                <wp:docPr id="1026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69925" cy="12063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0.8pt;margin-top:4.5pt;width:52.75pt;height:0.95pt;z-index:2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  <w:t>اسم الطالبة 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highlight w:val="yellow"/>
          <w:rtl/>
          <w:lang w:bidi="ar-JO"/>
        </w:rPr>
        <w:t>التاريخ:</w:t>
      </w:r>
      <w:r>
        <w:rPr>
          <w:rFonts w:ascii="Times New Roman" w:hAnsi="Times New Roman"/>
          <w:b/>
          <w:bCs/>
          <w:sz w:val="24"/>
          <w:szCs w:val="24"/>
          <w:highlight w:val="yellow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highlight w:val="yellow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highlight w:val="yellow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highlight w:val="yellow"/>
          <w:lang w:bidi="ar-JO"/>
        </w:rPr>
        <w:t>202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yellow"/>
          <w:rtl/>
          <w:lang w:bidi="ar-JO"/>
        </w:rPr>
        <w:t>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  <w:t xml:space="preserve">الصف :  </w:t>
      </w:r>
      <w:r>
        <w:rPr>
          <w:rFonts w:ascii="Times New Roman" w:cs="Times New Roman" w:hAnsi="Times New Roman" w:hint="cs"/>
          <w:b/>
          <w:bCs/>
          <w:sz w:val="24"/>
          <w:szCs w:val="24"/>
          <w:highlight w:val="yellow"/>
          <w:rtl/>
          <w:lang w:bidi="ar-JO"/>
        </w:rPr>
        <w:t>توجيهي صحي/قانون</w:t>
      </w:r>
      <w:r>
        <w:rPr>
          <w:rFonts w:ascii="Times New Roman" w:cs="Times New Roman" w:hAnsi="Times New Roman" w:hint="cs"/>
          <w:b/>
          <w:bCs/>
          <w:sz w:val="24"/>
          <w:szCs w:val="24"/>
          <w:highlight w:val="yellow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highlight w:val="yellow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highlight w:val="yellow"/>
          <w:rtl/>
          <w:lang w:bidi="ar-JO"/>
        </w:rPr>
        <w:t>________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السؤال الأول: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ضعي دائرة حول رمز الإجابة الصحيحة فيما يلي: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1.مجموعات متسلسلة ومترتبة من الكائنات يمكن الوصول الى العناصر داخلها من دون تغييرها أو إضافة عناصر جديدة اليها وتكتب هذه العناصر بين أقواس دائرية: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القوائم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ب.الصفوف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ج.المجموعات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د.القواميس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2.تخزن محتوياته في صورة أزواج من المفاتيح والقيم: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أ.القوائم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ب.الصفوف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ج.المجموعات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د.القواميس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3.ناتج تنفيذ المقطع البرمجي التالي: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sports={"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football","basketball","rugby","tennis",rugby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}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print(sports)</w:t>
      </w:r>
    </w:p>
    <w:p>
      <w:pPr>
        <w:pStyle w:val="style0"/>
        <w:jc w:val="right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print ("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tennis"in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sports)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{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rugby,tennis,rugby,football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}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{'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football',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bas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k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etball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','rugby','tennis','rugby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'}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football','basketball','rugby','tennis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'}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}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{"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football","basketball","rugby","tennis",rugby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}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4.تستخدم في كتابة البرامج التي تتطلب تنفيذ مجموعة من الأوامر والتعليمات عددا من المرات: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أ.جمل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التكرار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ب.الجمل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الشرطية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ج.الخوارزميات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د.البيانات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المترابطة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5.في هذه الخطوة يتم كتابة تقرير يبين تفاصيل البرنامج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ومبدأعمله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وكيفية تشغيله إضافة جمل التعليقات داخل الكود: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أ.النوثيق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ب.تنفيذ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البرنامج واختبار صحته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ج.كتابة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الخوارزمية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تحليل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المسألة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6.من أنواع البيانات المركبة الشائعة في لغة البرمجة بايثون: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أ.القوائم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والقواميس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ب.الصفوف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ج.المجموعات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جميع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ماذكر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صحيح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7.طريقة لتنظيم  البيانات وتخزينها داخل جهاز الحاسوب على نحو يمكن من استخدامها بكفاءة: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أ.هياكل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البيانات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ب.الخوارزميات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ج.البيانات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المركبة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د.لا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شيء مما ذكر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8.أحد أنواع البيانات المركبة لا تشترط أن تكون جميع عناصرها من النوع نفسه: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أ.القوائم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ب.الصفوف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ج.المجموعات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د.القواميس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9.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غير قابلة للتعديل و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لا يشترط ترتيب العناصر فيها ما يفسر سبب اختلاف ترتيب العناصر أثناء عملية الطباعة: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أ.القوائم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ب.الصفوف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ج.المجموعات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د.القواميس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10.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ناتج تنفيذ المقطع البرمجي التالي: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T=(1,2,3,4)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print (T)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print (type(T))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أ. (1,2,3,4)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ب.(1,2,3,4)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&lt;class '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int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'&gt;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ج.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(1,2,3,4)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&lt;class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'tuple'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&gt;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د.(1,2,3,4)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&lt;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tuple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&gt;</w:t>
      </w:r>
    </w:p>
    <w:p>
      <w:pPr>
        <w:pStyle w:val="style0"/>
        <w:pBdr>
          <w:bottom w:val="dotted" w:sz="24" w:space="1" w:color="auto"/>
        </w:pBdr>
        <w:rPr>
          <w:rFonts w:ascii="Times New Roman" w:cs="Times New Roman" w:hAnsi="Times New Roman" w:hint="cs"/>
          <w:b/>
          <w:bCs/>
          <w:sz w:val="24"/>
          <w:szCs w:val="24"/>
          <w:u w:val="single"/>
          <w:rtl/>
          <w:lang w:bidi="ar-JO"/>
        </w:rPr>
      </w:pPr>
    </w:p>
    <w:bookmarkStart w:id="0" w:name="_GoBack"/>
    <w:p>
      <w:pPr>
        <w:pStyle w:val="style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</w:pPr>
    </w:p>
    <w:bookmarkEnd w:id="0"/>
    <w:p>
      <w:pPr>
        <w:pStyle w:val="style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انتهت الأسئلة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بالتوفيق للجميع</w:t>
      </w: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236</Words>
  <Pages>2</Pages>
  <Characters>1694</Characters>
  <Application>WPS Office</Application>
  <DocSecurity>0</DocSecurity>
  <Paragraphs>55</Paragraphs>
  <ScaleCrop>false</ScaleCrop>
  <LinksUpToDate>false</LinksUpToDate>
  <CharactersWithSpaces>2442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٢٠٢٥-١١-٠٣T٠٨:٥٠:٠٠Z</dcterms:created>
  <dc:creator>user</dc:creator>
  <lastModifiedBy>SM-S928B</lastModifiedBy>
  <dcterms:modified xsi:type="dcterms:W3CDTF">٢٠٢٥-١١-٠٩T٠٦:٢٨:٤٠Z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276eb05690054066aef9fbe72d0132b4</vt:lpwstr>
  </property>
</Properties>
</file>